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CB47E" w14:textId="6AE240F9" w:rsidR="00D07C92" w:rsidRPr="00BB7E10" w:rsidRDefault="00D07C92" w:rsidP="00D07C9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en-US"/>
        </w:rPr>
      </w:pPr>
      <w:r w:rsidRPr="00BB7E10">
        <w:rPr>
          <w:b/>
          <w:noProof/>
          <w:sz w:val="24"/>
          <w:szCs w:val="24"/>
        </w:rPr>
        <w:t>3GPP TSG RAN Meeting #</w:t>
      </w:r>
      <w:r w:rsidR="0056073A">
        <w:rPr>
          <w:b/>
          <w:noProof/>
          <w:sz w:val="24"/>
          <w:szCs w:val="24"/>
        </w:rPr>
        <w:t>90</w:t>
      </w:r>
      <w:r w:rsidRPr="00BB7E10">
        <w:rPr>
          <w:b/>
          <w:noProof/>
          <w:sz w:val="24"/>
          <w:szCs w:val="24"/>
        </w:rPr>
        <w:tab/>
      </w:r>
      <w:r w:rsidR="00A64ADC" w:rsidRPr="00A64ADC">
        <w:rPr>
          <w:b/>
          <w:noProof/>
          <w:sz w:val="24"/>
          <w:szCs w:val="24"/>
        </w:rPr>
        <w:t>RP-202661</w:t>
      </w:r>
    </w:p>
    <w:p w14:paraId="03A57A22" w14:textId="77777777" w:rsidR="00345F3F" w:rsidRPr="00F04254" w:rsidRDefault="00345F3F" w:rsidP="00345F3F">
      <w:pPr>
        <w:keepLines/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7B330D">
        <w:rPr>
          <w:rFonts w:ascii="Arial" w:hAnsi="Arial"/>
          <w:b/>
          <w:sz w:val="24"/>
          <w:szCs w:val="24"/>
        </w:rPr>
        <w:t xml:space="preserve">E-meeting, </w:t>
      </w:r>
      <w:r w:rsidR="0056073A">
        <w:rPr>
          <w:rFonts w:ascii="Arial" w:hAnsi="Arial"/>
          <w:b/>
          <w:sz w:val="24"/>
          <w:szCs w:val="24"/>
        </w:rPr>
        <w:t>December</w:t>
      </w:r>
      <w:r w:rsidR="00097D8F">
        <w:rPr>
          <w:rFonts w:ascii="Arial" w:hAnsi="Arial"/>
          <w:b/>
          <w:sz w:val="24"/>
          <w:szCs w:val="24"/>
        </w:rPr>
        <w:t xml:space="preserve"> </w:t>
      </w:r>
      <w:r w:rsidR="0056073A">
        <w:rPr>
          <w:rFonts w:ascii="Arial" w:hAnsi="Arial"/>
          <w:b/>
          <w:sz w:val="24"/>
          <w:szCs w:val="24"/>
        </w:rPr>
        <w:t>7</w:t>
      </w:r>
      <w:r w:rsidR="00BD3F88" w:rsidRPr="00BD3F88">
        <w:rPr>
          <w:rFonts w:ascii="Arial" w:hAnsi="Arial"/>
          <w:b/>
          <w:sz w:val="24"/>
          <w:szCs w:val="24"/>
          <w:vertAlign w:val="superscript"/>
        </w:rPr>
        <w:t>th</w:t>
      </w:r>
      <w:r w:rsidR="00BD3F88">
        <w:rPr>
          <w:rFonts w:ascii="Arial" w:hAnsi="Arial"/>
          <w:b/>
          <w:sz w:val="24"/>
          <w:szCs w:val="24"/>
        </w:rPr>
        <w:t xml:space="preserve"> – </w:t>
      </w:r>
      <w:r w:rsidR="0056073A">
        <w:rPr>
          <w:rFonts w:ascii="Arial" w:hAnsi="Arial"/>
          <w:b/>
          <w:sz w:val="24"/>
          <w:szCs w:val="24"/>
        </w:rPr>
        <w:t>11</w:t>
      </w:r>
      <w:r w:rsidR="00BD3F88" w:rsidRPr="00BD3F88">
        <w:rPr>
          <w:rFonts w:ascii="Arial" w:hAnsi="Arial"/>
          <w:b/>
          <w:sz w:val="24"/>
          <w:szCs w:val="24"/>
          <w:vertAlign w:val="superscript"/>
        </w:rPr>
        <w:t>th</w:t>
      </w:r>
      <w:r w:rsidRPr="002F0D6C">
        <w:rPr>
          <w:rFonts w:ascii="Arial" w:hAnsi="Arial"/>
          <w:b/>
          <w:sz w:val="24"/>
          <w:szCs w:val="24"/>
        </w:rPr>
        <w:t>, 20</w:t>
      </w:r>
      <w:r w:rsidRPr="00F04254">
        <w:rPr>
          <w:rFonts w:ascii="Arial" w:hAnsi="Arial"/>
          <w:b/>
          <w:sz w:val="24"/>
          <w:szCs w:val="24"/>
        </w:rPr>
        <w:t>20</w:t>
      </w:r>
    </w:p>
    <w:p w14:paraId="672A6659" w14:textId="77777777" w:rsidR="00D07C92" w:rsidRPr="00F17D05" w:rsidRDefault="00D07C92" w:rsidP="00D07C9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17D05">
        <w:rPr>
          <w:b/>
          <w:sz w:val="24"/>
        </w:rPr>
        <w:tab/>
      </w:r>
    </w:p>
    <w:p w14:paraId="0A37501D" w14:textId="77777777" w:rsidR="00DF139B" w:rsidRPr="00F17D05" w:rsidRDefault="00DF139B" w:rsidP="00DF139B">
      <w:pPr>
        <w:pStyle w:val="Footer"/>
        <w:jc w:val="both"/>
        <w:rPr>
          <w:lang w:val="en-GB"/>
        </w:rPr>
      </w:pPr>
    </w:p>
    <w:p w14:paraId="1E315F91" w14:textId="10E187FA" w:rsidR="00070561" w:rsidRPr="00AE4A8E" w:rsidRDefault="00070561" w:rsidP="004D14E5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A64ADC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5160BE73" w:rsidRPr="00A64ADC">
        <w:rPr>
          <w:rFonts w:ascii="Arial" w:hAnsi="Arial"/>
          <w:b/>
          <w:bCs/>
          <w:sz w:val="24"/>
          <w:szCs w:val="24"/>
          <w:lang w:val="en-US"/>
        </w:rPr>
        <w:t xml:space="preserve"> </w:t>
      </w:r>
      <w:r w:rsidRPr="00A64ADC">
        <w:rPr>
          <w:rFonts w:ascii="Arial" w:hAnsi="Arial"/>
          <w:sz w:val="24"/>
          <w:szCs w:val="24"/>
          <w:lang w:val="en-US"/>
        </w:rPr>
        <w:tab/>
      </w:r>
      <w:r w:rsidR="00E979FC" w:rsidRPr="00A64ADC">
        <w:rPr>
          <w:rFonts w:ascii="Arial" w:hAnsi="Arial"/>
          <w:sz w:val="24"/>
          <w:szCs w:val="24"/>
          <w:lang w:val="en-US"/>
        </w:rPr>
        <w:t>9.8.2</w:t>
      </w:r>
    </w:p>
    <w:p w14:paraId="45DA3CEA" w14:textId="77777777" w:rsidR="00070561" w:rsidRPr="00A34E47" w:rsidRDefault="00070561" w:rsidP="004D14E5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CB2836">
        <w:rPr>
          <w:rFonts w:ascii="Arial" w:hAnsi="Arial"/>
          <w:b/>
          <w:sz w:val="24"/>
          <w:szCs w:val="24"/>
          <w:lang w:val="en-US"/>
        </w:rPr>
        <w:t xml:space="preserve">Source: </w:t>
      </w:r>
      <w:r w:rsidRPr="00CB2836">
        <w:rPr>
          <w:rFonts w:ascii="Arial" w:hAnsi="Arial"/>
          <w:b/>
          <w:sz w:val="24"/>
          <w:szCs w:val="24"/>
          <w:lang w:val="en-US"/>
        </w:rPr>
        <w:tab/>
      </w:r>
      <w:r w:rsidR="00B1466B" w:rsidRPr="00CC1214">
        <w:rPr>
          <w:rFonts w:ascii="Arial" w:hAnsi="Arial"/>
          <w:sz w:val="24"/>
          <w:szCs w:val="24"/>
          <w:lang w:val="en-US"/>
        </w:rPr>
        <w:t>Intel</w:t>
      </w:r>
      <w:r w:rsidR="00BB7E10" w:rsidRPr="00CC1214">
        <w:rPr>
          <w:rFonts w:ascii="Arial" w:hAnsi="Arial"/>
          <w:sz w:val="24"/>
          <w:szCs w:val="24"/>
          <w:lang w:val="en-US"/>
        </w:rPr>
        <w:t xml:space="preserve"> Corporation</w:t>
      </w:r>
    </w:p>
    <w:p w14:paraId="7473C59F" w14:textId="0A14CF76" w:rsidR="0042453D" w:rsidRPr="00AE4A8E" w:rsidRDefault="00F81D31" w:rsidP="004D14E5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/>
        </w:rPr>
      </w:pPr>
      <w:r w:rsidRPr="00FD6964">
        <w:rPr>
          <w:rFonts w:ascii="Arial" w:hAnsi="Arial"/>
          <w:b/>
          <w:sz w:val="24"/>
          <w:szCs w:val="24"/>
          <w:lang w:val="en-US"/>
        </w:rPr>
        <w:t>T</w:t>
      </w:r>
      <w:r w:rsidR="00070561" w:rsidRPr="00FD6964">
        <w:rPr>
          <w:rFonts w:ascii="Arial" w:hAnsi="Arial"/>
          <w:b/>
          <w:sz w:val="24"/>
          <w:szCs w:val="24"/>
          <w:lang w:val="en-US"/>
        </w:rPr>
        <w:t>itle:</w:t>
      </w:r>
      <w:r w:rsidR="00010EE0" w:rsidRPr="00FD6964">
        <w:rPr>
          <w:rFonts w:ascii="Arial" w:hAnsi="Arial"/>
          <w:sz w:val="24"/>
          <w:szCs w:val="24"/>
          <w:lang w:val="en-US"/>
        </w:rPr>
        <w:t xml:space="preserve"> </w:t>
      </w:r>
      <w:r w:rsidR="00010EE0" w:rsidRPr="00FD6964">
        <w:rPr>
          <w:rFonts w:ascii="Arial" w:hAnsi="Arial"/>
          <w:sz w:val="24"/>
          <w:szCs w:val="24"/>
          <w:lang w:val="en-US"/>
        </w:rPr>
        <w:tab/>
      </w:r>
      <w:r w:rsidR="00D336E2">
        <w:rPr>
          <w:rFonts w:ascii="Arial" w:hAnsi="Arial"/>
          <w:sz w:val="24"/>
          <w:szCs w:val="24"/>
          <w:lang w:val="en-US"/>
        </w:rPr>
        <w:t xml:space="preserve">Motivation to </w:t>
      </w:r>
      <w:r w:rsidR="00EB351A">
        <w:rPr>
          <w:rFonts w:ascii="Arial" w:hAnsi="Arial"/>
          <w:sz w:val="24"/>
          <w:szCs w:val="24"/>
          <w:lang w:val="en-US"/>
        </w:rPr>
        <w:t xml:space="preserve">study </w:t>
      </w:r>
      <w:r w:rsidR="00441552">
        <w:rPr>
          <w:rFonts w:ascii="Arial" w:hAnsi="Arial"/>
          <w:sz w:val="24"/>
          <w:szCs w:val="24"/>
          <w:lang w:val="en-US"/>
        </w:rPr>
        <w:t xml:space="preserve">NR 52.6 - 71 GHz </w:t>
      </w:r>
      <w:r w:rsidR="002620B4">
        <w:rPr>
          <w:rFonts w:ascii="Arial" w:hAnsi="Arial"/>
          <w:sz w:val="24"/>
          <w:szCs w:val="24"/>
          <w:lang w:val="en-US"/>
        </w:rPr>
        <w:t xml:space="preserve">UE </w:t>
      </w:r>
      <w:r w:rsidR="002D14F5">
        <w:rPr>
          <w:rFonts w:ascii="Arial" w:hAnsi="Arial"/>
          <w:sz w:val="24"/>
          <w:szCs w:val="24"/>
          <w:lang w:val="en-US"/>
        </w:rPr>
        <w:t>OTA test method</w:t>
      </w:r>
      <w:r w:rsidR="002620B4">
        <w:rPr>
          <w:rFonts w:ascii="Arial" w:hAnsi="Arial"/>
          <w:sz w:val="24"/>
          <w:szCs w:val="24"/>
          <w:lang w:val="en-US"/>
        </w:rPr>
        <w:t xml:space="preserve">s </w:t>
      </w:r>
    </w:p>
    <w:p w14:paraId="600A1A65" w14:textId="17668FD1" w:rsidR="00070561" w:rsidRPr="00F17D05" w:rsidRDefault="00070561" w:rsidP="5D3DD081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/>
        </w:rPr>
      </w:pPr>
      <w:r w:rsidRPr="5D3DD081">
        <w:rPr>
          <w:rFonts w:ascii="Arial" w:hAnsi="Arial"/>
          <w:b/>
          <w:bCs/>
          <w:sz w:val="24"/>
          <w:szCs w:val="24"/>
          <w:lang w:val="en-US"/>
        </w:rPr>
        <w:t>Document for:</w:t>
      </w:r>
      <w:r w:rsidR="2C7CC867" w:rsidRPr="5D3DD081">
        <w:rPr>
          <w:rFonts w:ascii="Arial" w:hAnsi="Arial"/>
          <w:b/>
          <w:bCs/>
          <w:sz w:val="24"/>
          <w:szCs w:val="24"/>
          <w:lang w:val="en-US"/>
        </w:rPr>
        <w:t xml:space="preserve"> </w:t>
      </w:r>
      <w:r w:rsidR="0006427B" w:rsidRPr="00F17D05">
        <w:rPr>
          <w:rFonts w:ascii="Arial" w:hAnsi="Arial"/>
          <w:sz w:val="24"/>
          <w:lang w:val="en-US"/>
        </w:rPr>
        <w:tab/>
      </w:r>
      <w:r w:rsidR="004A2556">
        <w:rPr>
          <w:rFonts w:ascii="Arial" w:hAnsi="Arial"/>
          <w:sz w:val="24"/>
          <w:szCs w:val="24"/>
          <w:lang w:val="en-US"/>
        </w:rPr>
        <w:t>Decision</w:t>
      </w:r>
    </w:p>
    <w:p w14:paraId="3E7A9F1C" w14:textId="77777777" w:rsidR="003A3520" w:rsidRPr="007759D6" w:rsidRDefault="009046D1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Introduction</w:t>
      </w:r>
    </w:p>
    <w:p w14:paraId="0B0260A3" w14:textId="6F531CF7" w:rsidR="00DD3996" w:rsidRPr="00871D91" w:rsidRDefault="009124DA" w:rsidP="5D3DD081">
      <w:pPr>
        <w:jc w:val="both"/>
        <w:rPr>
          <w:lang w:val="en-US" w:eastAsia="zh-CN"/>
        </w:rPr>
      </w:pPr>
      <w:r>
        <w:t xml:space="preserve">In RAN #87 new Release 17 SI/WIs on </w:t>
      </w:r>
      <w:r w:rsidR="00F77E15">
        <w:t xml:space="preserve">the extension of the NR operation for the 52.6 – 71GHz frequency range </w:t>
      </w:r>
      <w:r>
        <w:t xml:space="preserve">were approved [1-2]. The work on the respective items is currently ongoing and RAN4 work on the </w:t>
      </w:r>
      <w:r w:rsidR="00F77E15">
        <w:t>RF, RRM and demodulation requirements is planned as a part of the approved NR 52.6-71GHz WI [</w:t>
      </w:r>
      <w:r w:rsidRPr="5D3DD081">
        <w:rPr>
          <w:lang w:val="en-US"/>
        </w:rPr>
        <w:t>2</w:t>
      </w:r>
      <w:r w:rsidR="00F77E15">
        <w:t>]</w:t>
      </w:r>
      <w:r>
        <w:t xml:space="preserve"> in April 2021. </w:t>
      </w:r>
      <w:proofErr w:type="gramStart"/>
      <w:r w:rsidR="00103604">
        <w:t>Similar to</w:t>
      </w:r>
      <w:proofErr w:type="gramEnd"/>
      <w:r w:rsidR="00103604">
        <w:t xml:space="preserve"> FR2</w:t>
      </w:r>
      <w:r w:rsidR="2D442550">
        <w:t>,</w:t>
      </w:r>
      <w:r w:rsidR="00103604">
        <w:t xml:space="preserve"> it is expected that radiated </w:t>
      </w:r>
      <w:r w:rsidR="1B0178AB">
        <w:t>over-the-air (</w:t>
      </w:r>
      <w:r w:rsidR="00103604">
        <w:t>OTA</w:t>
      </w:r>
      <w:r w:rsidR="2FF56691">
        <w:t>)</w:t>
      </w:r>
      <w:r w:rsidR="00103604">
        <w:t xml:space="preserve"> test methods shall be used for the new frequency range testing</w:t>
      </w:r>
      <w:r>
        <w:t xml:space="preserve">. </w:t>
      </w:r>
      <w:r w:rsidR="00103604">
        <w:t>Meantime, t</w:t>
      </w:r>
      <w:r>
        <w:t xml:space="preserve">he existing NR mmWave OTA test methods are defined for the FR2 frequency range </w:t>
      </w:r>
      <w:r w:rsidR="00103604">
        <w:t xml:space="preserve">only </w:t>
      </w:r>
      <w:r>
        <w:t xml:space="preserve">and further studies are required to extend their applicability to the new frequency range. </w:t>
      </w:r>
      <w:r w:rsidR="006F2F2F">
        <w:t xml:space="preserve">In this contribution, </w:t>
      </w:r>
      <w:r w:rsidR="008F45E2">
        <w:t>we</w:t>
      </w:r>
      <w:r w:rsidR="00BB7E10">
        <w:t xml:space="preserve"> provide</w:t>
      </w:r>
      <w:r w:rsidR="00965F16">
        <w:t xml:space="preserve"> </w:t>
      </w:r>
      <w:r w:rsidR="002D14F5">
        <w:t xml:space="preserve">background information on the </w:t>
      </w:r>
      <w:r w:rsidR="00103604">
        <w:t xml:space="preserve">existing </w:t>
      </w:r>
      <w:r w:rsidR="002D14F5">
        <w:t xml:space="preserve">mmWave OTA test methods </w:t>
      </w:r>
      <w:r w:rsidR="00103604">
        <w:t>and</w:t>
      </w:r>
      <w:r w:rsidR="002D14F5">
        <w:t xml:space="preserve"> </w:t>
      </w:r>
      <w:r>
        <w:t>make proposal</w:t>
      </w:r>
      <w:r w:rsidR="00103604">
        <w:t>s</w:t>
      </w:r>
      <w:r>
        <w:t xml:space="preserve"> </w:t>
      </w:r>
      <w:r w:rsidR="00103604">
        <w:t>to trigger further work on</w:t>
      </w:r>
      <w:r>
        <w:t xml:space="preserve"> </w:t>
      </w:r>
      <w:r w:rsidR="002D14F5">
        <w:t xml:space="preserve">extending the </w:t>
      </w:r>
      <w:r w:rsidR="00103604">
        <w:t xml:space="preserve">OTA </w:t>
      </w:r>
      <w:r w:rsidR="002D14F5">
        <w:t>test method</w:t>
      </w:r>
      <w:r w:rsidR="00103604">
        <w:t>ology</w:t>
      </w:r>
      <w:r w:rsidR="002D14F5">
        <w:t xml:space="preserve"> </w:t>
      </w:r>
      <w:r>
        <w:t xml:space="preserve">to </w:t>
      </w:r>
      <w:r w:rsidR="002D14F5">
        <w:t>the NR 52.6 – 71 GHz frequency range.</w:t>
      </w:r>
    </w:p>
    <w:p w14:paraId="4AFE23A4" w14:textId="77777777" w:rsidR="0056073A" w:rsidRDefault="0056073A" w:rsidP="000A208C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t>Discussion</w:t>
      </w:r>
    </w:p>
    <w:p w14:paraId="35A67A83" w14:textId="4120CDE8" w:rsidR="002D14F5" w:rsidRPr="002D14F5" w:rsidRDefault="385A8696" w:rsidP="5D3DD081">
      <w:pPr>
        <w:jc w:val="both"/>
        <w:rPr>
          <w:lang w:val="en-US"/>
        </w:rPr>
      </w:pPr>
      <w:r w:rsidRPr="5D3DD081">
        <w:rPr>
          <w:lang w:val="en-US"/>
        </w:rPr>
        <w:t>According</w:t>
      </w:r>
      <w:r w:rsidR="009C21C3" w:rsidRPr="5D3DD081">
        <w:rPr>
          <w:lang w:val="en-US"/>
        </w:rPr>
        <w:t xml:space="preserve"> t</w:t>
      </w:r>
      <w:r w:rsidR="63661AB1" w:rsidRPr="5D3DD081">
        <w:rPr>
          <w:lang w:val="en-US"/>
        </w:rPr>
        <w:t>o</w:t>
      </w:r>
      <w:r w:rsidR="009C21C3" w:rsidRPr="5D3DD081">
        <w:rPr>
          <w:lang w:val="en-US"/>
        </w:rPr>
        <w:t xml:space="preserve"> </w:t>
      </w:r>
      <w:r w:rsidR="001F26DD">
        <w:rPr>
          <w:lang w:val="en-US"/>
        </w:rPr>
        <w:t>the Rel-15 conclusions</w:t>
      </w:r>
      <w:r w:rsidR="25AAF58C" w:rsidRPr="5D3DD081">
        <w:rPr>
          <w:lang w:val="en-US"/>
        </w:rPr>
        <w:t>,</w:t>
      </w:r>
      <w:r w:rsidR="009C21C3" w:rsidRPr="5D3DD081">
        <w:rPr>
          <w:lang w:val="en-US"/>
        </w:rPr>
        <w:t xml:space="preserve"> c</w:t>
      </w:r>
      <w:r w:rsidR="002D14F5" w:rsidRPr="5D3DD081">
        <w:rPr>
          <w:lang w:val="en-US"/>
        </w:rPr>
        <w:t>onventional conducted UE test methodolog</w:t>
      </w:r>
      <w:r w:rsidR="42C45493" w:rsidRPr="5D3DD081">
        <w:rPr>
          <w:lang w:val="en-US"/>
        </w:rPr>
        <w:t>ies</w:t>
      </w:r>
      <w:r w:rsidR="002D14F5" w:rsidRPr="5D3DD081">
        <w:rPr>
          <w:lang w:val="en-US"/>
        </w:rPr>
        <w:t xml:space="preserve"> </w:t>
      </w:r>
      <w:r w:rsidR="009C21C3" w:rsidRPr="5D3DD081">
        <w:rPr>
          <w:lang w:val="en-US"/>
        </w:rPr>
        <w:t>are</w:t>
      </w:r>
      <w:r w:rsidR="002D14F5" w:rsidRPr="5D3DD081">
        <w:rPr>
          <w:lang w:val="en-US"/>
        </w:rPr>
        <w:t xml:space="preserve"> not applicable for NR mmWave devices</w:t>
      </w:r>
      <w:r w:rsidR="009C21C3" w:rsidRPr="5D3DD081">
        <w:rPr>
          <w:lang w:val="en-US"/>
        </w:rPr>
        <w:t xml:space="preserve">. </w:t>
      </w:r>
      <w:r w:rsidR="7BDC43F5" w:rsidRPr="5D3DD081">
        <w:rPr>
          <w:lang w:val="en-US"/>
        </w:rPr>
        <w:t xml:space="preserve">Due to high integration between </w:t>
      </w:r>
      <w:r w:rsidR="490357A6" w:rsidRPr="5D3DD081">
        <w:rPr>
          <w:lang w:val="en-US"/>
        </w:rPr>
        <w:t xml:space="preserve">the </w:t>
      </w:r>
      <w:r w:rsidR="7BDC43F5" w:rsidRPr="5D3DD081">
        <w:rPr>
          <w:lang w:val="en-US"/>
        </w:rPr>
        <w:t>RF front-end and mmWave antennas, c</w:t>
      </w:r>
      <w:r w:rsidR="00E86C0F" w:rsidRPr="5D3DD081">
        <w:rPr>
          <w:lang w:val="en-US"/>
        </w:rPr>
        <w:t>onducted</w:t>
      </w:r>
      <w:r w:rsidR="009C21C3" w:rsidRPr="5D3DD081">
        <w:rPr>
          <w:lang w:val="en-US"/>
        </w:rPr>
        <w:t xml:space="preserve"> antenna connectors are not </w:t>
      </w:r>
      <w:r w:rsidR="3EBC892F" w:rsidRPr="5D3DD081">
        <w:rPr>
          <w:lang w:val="en-US"/>
        </w:rPr>
        <w:t>ideal</w:t>
      </w:r>
      <w:r w:rsidR="009C21C3" w:rsidRPr="5D3DD081">
        <w:rPr>
          <w:lang w:val="en-US"/>
        </w:rPr>
        <w:t xml:space="preserve"> </w:t>
      </w:r>
      <w:r w:rsidR="475C536C" w:rsidRPr="5D3DD081">
        <w:rPr>
          <w:lang w:val="en-US"/>
        </w:rPr>
        <w:t xml:space="preserve">for use </w:t>
      </w:r>
      <w:r w:rsidR="009C21C3" w:rsidRPr="5D3DD081">
        <w:rPr>
          <w:lang w:val="en-US"/>
        </w:rPr>
        <w:t xml:space="preserve">at the device under test (DUT). Therefore, </w:t>
      </w:r>
      <w:r w:rsidR="002D14F5" w:rsidRPr="5D3DD081">
        <w:rPr>
          <w:lang w:val="en-US"/>
        </w:rPr>
        <w:t xml:space="preserve">OTA radiated test methods </w:t>
      </w:r>
      <w:r w:rsidR="000C4051">
        <w:rPr>
          <w:lang w:val="en-US"/>
        </w:rPr>
        <w:t>were agreed to be used as</w:t>
      </w:r>
      <w:r w:rsidR="002D14F5" w:rsidRPr="5D3DD081">
        <w:rPr>
          <w:lang w:val="en-US"/>
        </w:rPr>
        <w:t xml:space="preserve"> </w:t>
      </w:r>
      <w:r w:rsidR="000C4051">
        <w:rPr>
          <w:lang w:val="en-US"/>
        </w:rPr>
        <w:t>a</w:t>
      </w:r>
      <w:r w:rsidR="002D14F5" w:rsidRPr="5D3DD081">
        <w:rPr>
          <w:lang w:val="en-US"/>
        </w:rPr>
        <w:t xml:space="preserve"> baseline approach </w:t>
      </w:r>
      <w:r w:rsidR="000C4051">
        <w:rPr>
          <w:lang w:val="en-US"/>
        </w:rPr>
        <w:t>for</w:t>
      </w:r>
      <w:r w:rsidR="002D14F5" w:rsidRPr="5D3DD081">
        <w:rPr>
          <w:lang w:val="en-US"/>
        </w:rPr>
        <w:t xml:space="preserve"> NR FR2 test methodology for RF, RRM, and Demodulation conformance testing</w:t>
      </w:r>
      <w:r w:rsidR="27D1981D" w:rsidRPr="5D3DD081">
        <w:rPr>
          <w:lang w:val="en-US"/>
        </w:rPr>
        <w:t>.</w:t>
      </w:r>
    </w:p>
    <w:p w14:paraId="25BD1EC6" w14:textId="77777777" w:rsidR="009254A9" w:rsidRPr="009254A9" w:rsidRDefault="009C21C3" w:rsidP="000D5A58">
      <w:pPr>
        <w:spacing w:after="240"/>
        <w:jc w:val="both"/>
        <w:rPr>
          <w:b/>
          <w:i/>
          <w:lang w:val="en-US"/>
        </w:rPr>
      </w:pPr>
      <w:r w:rsidRPr="009C21C3">
        <w:rPr>
          <w:b/>
          <w:i/>
          <w:lang w:val="en-US"/>
        </w:rPr>
        <w:t xml:space="preserve">Observation #1: OTA test methods are used as a baseline approach for NR </w:t>
      </w:r>
      <w:r>
        <w:rPr>
          <w:b/>
          <w:i/>
          <w:lang w:val="en-US"/>
        </w:rPr>
        <w:t>mmWave</w:t>
      </w:r>
      <w:r w:rsidRPr="009C21C3">
        <w:rPr>
          <w:b/>
          <w:i/>
          <w:lang w:val="en-US"/>
        </w:rPr>
        <w:t xml:space="preserve"> test methodology for RF, RRM, and Demodulation testing</w:t>
      </w:r>
      <w:r>
        <w:rPr>
          <w:b/>
          <w:i/>
          <w:lang w:val="en-US"/>
        </w:rPr>
        <w:t>.</w:t>
      </w:r>
    </w:p>
    <w:p w14:paraId="7F1F5270" w14:textId="7AA90A4D" w:rsidR="002D14F5" w:rsidRPr="002D14F5" w:rsidRDefault="009C21C3" w:rsidP="1D9EB0DC">
      <w:pPr>
        <w:jc w:val="both"/>
        <w:rPr>
          <w:lang w:val="en-US"/>
        </w:rPr>
      </w:pPr>
      <w:r w:rsidRPr="5D3DD081">
        <w:rPr>
          <w:lang w:val="en-US"/>
        </w:rPr>
        <w:t>In previous releases</w:t>
      </w:r>
      <w:r w:rsidR="64559EC4" w:rsidRPr="5D3DD081">
        <w:rPr>
          <w:lang w:val="en-US"/>
        </w:rPr>
        <w:t>,</w:t>
      </w:r>
      <w:r w:rsidRPr="5D3DD081">
        <w:rPr>
          <w:lang w:val="en-US"/>
        </w:rPr>
        <w:t xml:space="preserve"> </w:t>
      </w:r>
      <w:r w:rsidR="002D14F5" w:rsidRPr="5D3DD081">
        <w:rPr>
          <w:lang w:val="en-US"/>
        </w:rPr>
        <w:t xml:space="preserve">RAN4 conducted multiple studies </w:t>
      </w:r>
      <w:r w:rsidRPr="5D3DD081">
        <w:rPr>
          <w:lang w:val="en-US"/>
        </w:rPr>
        <w:t xml:space="preserve">on the definition of </w:t>
      </w:r>
      <w:r w:rsidR="003A4CFC">
        <w:rPr>
          <w:lang w:val="en-US"/>
        </w:rPr>
        <w:t xml:space="preserve">mmWave </w:t>
      </w:r>
      <w:r w:rsidR="002D14F5" w:rsidRPr="5D3DD081">
        <w:rPr>
          <w:lang w:val="en-US"/>
        </w:rPr>
        <w:t>OTA test methods</w:t>
      </w:r>
      <w:r w:rsidR="003A4CFC">
        <w:rPr>
          <w:lang w:val="en-US"/>
        </w:rPr>
        <w:t xml:space="preserve"> which are further used by RAN5 as the basis for the definition of the conformance requirements</w:t>
      </w:r>
      <w:r w:rsidR="143AF97F" w:rsidRPr="5D3DD081">
        <w:rPr>
          <w:lang w:val="en-US"/>
        </w:rPr>
        <w:t>.</w:t>
      </w:r>
    </w:p>
    <w:p w14:paraId="56387B46" w14:textId="78242536" w:rsidR="002D14F5" w:rsidRPr="006F3742" w:rsidRDefault="002D14F5" w:rsidP="1D9EB0DC">
      <w:pPr>
        <w:numPr>
          <w:ilvl w:val="0"/>
          <w:numId w:val="19"/>
        </w:numPr>
        <w:jc w:val="both"/>
        <w:rPr>
          <w:u w:val="single"/>
          <w:lang w:val="en-US"/>
        </w:rPr>
      </w:pPr>
      <w:r w:rsidRPr="006F3742">
        <w:rPr>
          <w:u w:val="single"/>
          <w:lang w:val="en-US"/>
        </w:rPr>
        <w:t>Rel-15/16 NR Test Methods SI [</w:t>
      </w:r>
      <w:r w:rsidR="00526964">
        <w:rPr>
          <w:u w:val="single"/>
          <w:lang w:val="en-US"/>
        </w:rPr>
        <w:t>3</w:t>
      </w:r>
      <w:r w:rsidRPr="006F3742">
        <w:rPr>
          <w:u w:val="single"/>
          <w:lang w:val="en-US"/>
        </w:rPr>
        <w:t>]</w:t>
      </w:r>
    </w:p>
    <w:p w14:paraId="6C23B044" w14:textId="3DACD16E" w:rsidR="7D822B1C" w:rsidRDefault="7D822B1C" w:rsidP="1D9EB0DC">
      <w:pPr>
        <w:numPr>
          <w:ilvl w:val="1"/>
          <w:numId w:val="19"/>
        </w:numPr>
        <w:jc w:val="both"/>
        <w:rPr>
          <w:rFonts w:eastAsia="Times New Roman"/>
        </w:rPr>
      </w:pPr>
      <w:r w:rsidRPr="3B178EA8">
        <w:rPr>
          <w:rFonts w:eastAsia="Times New Roman"/>
        </w:rPr>
        <w:t>Defined</w:t>
      </w:r>
      <w:r w:rsidRPr="75D325B0">
        <w:rPr>
          <w:rFonts w:eastAsia="Times New Roman"/>
        </w:rPr>
        <w:t xml:space="preserve"> NR</w:t>
      </w:r>
      <w:r w:rsidRPr="26E7102A">
        <w:rPr>
          <w:rFonts w:eastAsia="Times New Roman"/>
        </w:rPr>
        <w:t xml:space="preserve"> OTA testing methodology for UE RF, UE RRM, and UE demodulation requirements and the </w:t>
      </w:r>
      <w:r w:rsidR="785ACB7E" w:rsidRPr="32A47CEC">
        <w:rPr>
          <w:rFonts w:eastAsia="Times New Roman"/>
        </w:rPr>
        <w:t>corresponding</w:t>
      </w:r>
      <w:r w:rsidRPr="32A47CEC">
        <w:rPr>
          <w:rFonts w:eastAsia="Times New Roman"/>
        </w:rPr>
        <w:t xml:space="preserve"> </w:t>
      </w:r>
      <w:r w:rsidR="00CD575B">
        <w:rPr>
          <w:rFonts w:eastAsia="Times New Roman"/>
        </w:rPr>
        <w:t>measurements uncertainty (</w:t>
      </w:r>
      <w:r w:rsidR="3A9CFC01" w:rsidRPr="32A47CEC">
        <w:rPr>
          <w:rFonts w:eastAsia="Times New Roman"/>
        </w:rPr>
        <w:t>MU</w:t>
      </w:r>
      <w:r w:rsidR="00CD575B">
        <w:rPr>
          <w:rFonts w:eastAsia="Times New Roman"/>
        </w:rPr>
        <w:t>)</w:t>
      </w:r>
      <w:r w:rsidRPr="26E7102A">
        <w:rPr>
          <w:rFonts w:eastAsia="Times New Roman"/>
        </w:rPr>
        <w:t xml:space="preserve"> assessment</w:t>
      </w:r>
    </w:p>
    <w:p w14:paraId="7C0BDFB1" w14:textId="569B3FFF" w:rsidR="006762DE" w:rsidRPr="002D14F5" w:rsidRDefault="006762DE" w:rsidP="006762DE">
      <w:pPr>
        <w:numPr>
          <w:ilvl w:val="1"/>
          <w:numId w:val="19"/>
        </w:numPr>
        <w:rPr>
          <w:lang w:val="en-US"/>
        </w:rPr>
      </w:pPr>
      <w:r>
        <w:rPr>
          <w:lang w:val="en-US"/>
        </w:rPr>
        <w:t>Enabled multiple</w:t>
      </w:r>
      <w:r w:rsidRPr="00A223CD">
        <w:rPr>
          <w:lang w:val="en-US"/>
        </w:rPr>
        <w:t xml:space="preserve"> permitted test methods including Direct Far Field (DFF), Indirect Far Field (IFF), Near field to far field transform (NFTF)</w:t>
      </w:r>
    </w:p>
    <w:p w14:paraId="4DF880E2" w14:textId="46BA88E5" w:rsidR="6F1B8706" w:rsidRDefault="31D6A20E" w:rsidP="1D9EB0DC">
      <w:pPr>
        <w:numPr>
          <w:ilvl w:val="1"/>
          <w:numId w:val="19"/>
        </w:numPr>
        <w:jc w:val="both"/>
      </w:pPr>
      <w:r w:rsidRPr="198118CF">
        <w:rPr>
          <w:rFonts w:eastAsia="Times New Roman"/>
        </w:rPr>
        <w:t>M</w:t>
      </w:r>
      <w:r w:rsidR="38E6A7EF" w:rsidRPr="198118CF">
        <w:rPr>
          <w:rFonts w:eastAsia="Times New Roman"/>
        </w:rPr>
        <w:t>any device types</w:t>
      </w:r>
      <w:r w:rsidR="4EE329DA" w:rsidRPr="198118CF">
        <w:rPr>
          <w:rFonts w:eastAsia="Times New Roman"/>
        </w:rPr>
        <w:t xml:space="preserve"> within scope</w:t>
      </w:r>
      <w:r w:rsidR="38E6A7EF" w:rsidRPr="198118CF">
        <w:rPr>
          <w:rFonts w:eastAsia="Times New Roman"/>
        </w:rPr>
        <w:t>, but focused on handheld devices for preliminary assessments</w:t>
      </w:r>
    </w:p>
    <w:p w14:paraId="12E59DFE" w14:textId="34C9A3D7" w:rsidR="425B43A4" w:rsidRPr="007553DB" w:rsidRDefault="57CB92C1" w:rsidP="1D9EB0DC">
      <w:pPr>
        <w:numPr>
          <w:ilvl w:val="1"/>
          <w:numId w:val="19"/>
        </w:numPr>
        <w:jc w:val="both"/>
      </w:pPr>
      <w:r w:rsidRPr="198118CF">
        <w:rPr>
          <w:rFonts w:eastAsia="Times New Roman"/>
        </w:rPr>
        <w:t>Upper frequency around 43.5GHz (</w:t>
      </w:r>
      <w:r w:rsidR="622542E7" w:rsidRPr="198118CF">
        <w:rPr>
          <w:rFonts w:eastAsia="Times New Roman"/>
        </w:rPr>
        <w:t>considered FR2 bands defined at the time)</w:t>
      </w:r>
    </w:p>
    <w:p w14:paraId="69ACC39A" w14:textId="22866D06" w:rsidR="007553DB" w:rsidRDefault="00E0115F" w:rsidP="1D9EB0DC">
      <w:pPr>
        <w:numPr>
          <w:ilvl w:val="1"/>
          <w:numId w:val="19"/>
        </w:numPr>
        <w:jc w:val="both"/>
      </w:pPr>
      <w:r>
        <w:t xml:space="preserve">The SI conclusions are summarized in </w:t>
      </w:r>
      <w:r w:rsidR="003A4CFC">
        <w:t>TR 38.810</w:t>
      </w:r>
    </w:p>
    <w:p w14:paraId="2A7E8EEA" w14:textId="65254508" w:rsidR="002D14F5" w:rsidRPr="006F3742" w:rsidRDefault="002D14F5" w:rsidP="1D9EB0DC">
      <w:pPr>
        <w:numPr>
          <w:ilvl w:val="0"/>
          <w:numId w:val="19"/>
        </w:numPr>
        <w:jc w:val="both"/>
        <w:rPr>
          <w:u w:val="single"/>
          <w:lang w:val="en-US"/>
        </w:rPr>
      </w:pPr>
      <w:r w:rsidRPr="006F3742">
        <w:rPr>
          <w:u w:val="single"/>
          <w:lang w:val="en-US"/>
        </w:rPr>
        <w:t>Rel-17 NR FR2 test methods enhancements SI [</w:t>
      </w:r>
      <w:r w:rsidR="003B75C8">
        <w:rPr>
          <w:u w:val="single"/>
          <w:lang w:val="en-US"/>
        </w:rPr>
        <w:t>4</w:t>
      </w:r>
      <w:r w:rsidRPr="006F3742">
        <w:rPr>
          <w:u w:val="single"/>
          <w:lang w:val="en-US"/>
        </w:rPr>
        <w:t>]</w:t>
      </w:r>
    </w:p>
    <w:p w14:paraId="4632E8F9" w14:textId="5002F55C" w:rsidR="60D40C31" w:rsidRPr="006F3742" w:rsidRDefault="60D40C31" w:rsidP="1D9EB0DC">
      <w:pPr>
        <w:pStyle w:val="List"/>
        <w:numPr>
          <w:ilvl w:val="1"/>
          <w:numId w:val="19"/>
        </w:numPr>
        <w:spacing w:line="259" w:lineRule="auto"/>
        <w:jc w:val="both"/>
        <w:rPr>
          <w:rFonts w:eastAsia="Times New Roman"/>
        </w:rPr>
      </w:pPr>
      <w:r w:rsidRPr="006F3742">
        <w:t xml:space="preserve">Ongoing study focusing on remaining open </w:t>
      </w:r>
      <w:r w:rsidR="018B668A" w:rsidRPr="006F3742">
        <w:t>issues</w:t>
      </w:r>
      <w:r w:rsidRPr="006F3742">
        <w:t xml:space="preserve"> and enhancements. Objectives include:</w:t>
      </w:r>
    </w:p>
    <w:p w14:paraId="4C1AEEEE" w14:textId="7A3B7A84" w:rsidR="60D40C31" w:rsidRPr="006F3742" w:rsidRDefault="60D40C31" w:rsidP="1D9EB0DC">
      <w:pPr>
        <w:pStyle w:val="List"/>
        <w:numPr>
          <w:ilvl w:val="2"/>
          <w:numId w:val="19"/>
        </w:numPr>
        <w:spacing w:line="259" w:lineRule="auto"/>
        <w:jc w:val="both"/>
      </w:pPr>
      <w:r w:rsidRPr="006F3742">
        <w:t>Defining test methodology for high DL power and low UL power test cases</w:t>
      </w:r>
    </w:p>
    <w:p w14:paraId="4401C2F7" w14:textId="37EC4D44" w:rsidR="60D40C31" w:rsidRPr="006F3742" w:rsidRDefault="60D40C31" w:rsidP="1D9EB0DC">
      <w:pPr>
        <w:pStyle w:val="List"/>
        <w:numPr>
          <w:ilvl w:val="2"/>
          <w:numId w:val="19"/>
        </w:numPr>
        <w:spacing w:line="259" w:lineRule="auto"/>
        <w:jc w:val="both"/>
        <w:rPr>
          <w:rFonts w:eastAsia="Times New Roman"/>
        </w:rPr>
      </w:pPr>
      <w:r w:rsidRPr="006F3742">
        <w:t>Minimizing impact of polarization basis mismatch between TE and DUT (RF testing)</w:t>
      </w:r>
    </w:p>
    <w:p w14:paraId="5354AFF8" w14:textId="13E8DBB4" w:rsidR="52F464E0" w:rsidRPr="006F3742" w:rsidRDefault="2F31F5EE" w:rsidP="1D9EB0DC">
      <w:pPr>
        <w:pStyle w:val="List"/>
        <w:numPr>
          <w:ilvl w:val="2"/>
          <w:numId w:val="19"/>
        </w:numPr>
        <w:spacing w:line="259" w:lineRule="auto"/>
        <w:jc w:val="both"/>
      </w:pPr>
      <w:r w:rsidRPr="006F3742">
        <w:t>Supporting extreme temperature conditions for applicable FR2 RF test cases</w:t>
      </w:r>
    </w:p>
    <w:p w14:paraId="7981054C" w14:textId="739A181F" w:rsidR="3E5FD2C9" w:rsidRPr="006F3742" w:rsidRDefault="2F31F5EE" w:rsidP="006F3742">
      <w:pPr>
        <w:pStyle w:val="List"/>
        <w:numPr>
          <w:ilvl w:val="2"/>
          <w:numId w:val="19"/>
        </w:numPr>
        <w:spacing w:line="259" w:lineRule="auto"/>
        <w:jc w:val="both"/>
      </w:pPr>
      <w:r w:rsidRPr="006F3742">
        <w:lastRenderedPageBreak/>
        <w:t>Supporting verification of RF requirements for inter-band (FR2+FR2) CA</w:t>
      </w:r>
      <w:r w:rsidR="11B0972C" w:rsidRPr="006F3742">
        <w:t>, and DL 256QAM</w:t>
      </w:r>
    </w:p>
    <w:p w14:paraId="04A15840" w14:textId="79AF577F" w:rsidR="351E003B" w:rsidRPr="006F3742" w:rsidRDefault="11B0972C" w:rsidP="006F3742">
      <w:pPr>
        <w:pStyle w:val="List"/>
        <w:numPr>
          <w:ilvl w:val="2"/>
          <w:numId w:val="19"/>
        </w:numPr>
        <w:spacing w:line="259" w:lineRule="auto"/>
        <w:jc w:val="both"/>
      </w:pPr>
      <w:r w:rsidRPr="006F3742">
        <w:t>Reducing test time</w:t>
      </w:r>
    </w:p>
    <w:p w14:paraId="183B0211" w14:textId="6921A7DD" w:rsidR="2B1B29B8" w:rsidRPr="006F3742" w:rsidRDefault="11B0972C" w:rsidP="006F3742">
      <w:pPr>
        <w:pStyle w:val="List"/>
        <w:numPr>
          <w:ilvl w:val="2"/>
          <w:numId w:val="19"/>
        </w:numPr>
        <w:spacing w:line="259" w:lineRule="auto"/>
        <w:jc w:val="both"/>
      </w:pPr>
      <w:r w:rsidRPr="006F3742">
        <w:t xml:space="preserve">Introducing new FR2 band n262 </w:t>
      </w:r>
      <w:r w:rsidR="36EC16AE" w:rsidRPr="006F3742">
        <w:t>–</w:t>
      </w:r>
      <w:r w:rsidRPr="006F3742">
        <w:t xml:space="preserve"> frequency applicability </w:t>
      </w:r>
      <w:r w:rsidR="0AA8328B" w:rsidRPr="006F3742">
        <w:t xml:space="preserve">extension (at least 48.2GHz) </w:t>
      </w:r>
      <w:r w:rsidRPr="006F3742">
        <w:t>of permitted test methods</w:t>
      </w:r>
    </w:p>
    <w:p w14:paraId="2460A74A" w14:textId="632C60A5" w:rsidR="002D14F5" w:rsidRDefault="00A223CD" w:rsidP="00423DC1">
      <w:pPr>
        <w:jc w:val="both"/>
      </w:pPr>
      <w:r>
        <w:t>The respective study items cover the test methods for the FR2 frequency bands</w:t>
      </w:r>
      <w:r w:rsidR="3691A88D">
        <w:t>,</w:t>
      </w:r>
      <w:r>
        <w:t xml:space="preserve"> and</w:t>
      </w:r>
      <w:r w:rsidR="001C38FB">
        <w:t>,</w:t>
      </w:r>
      <w:r>
        <w:t xml:space="preserve"> </w:t>
      </w:r>
      <w:r w:rsidR="00423DC1">
        <w:t>by default</w:t>
      </w:r>
      <w:r w:rsidR="43F8464F">
        <w:t>,</w:t>
      </w:r>
      <w:r w:rsidR="00423DC1">
        <w:t xml:space="preserve"> </w:t>
      </w:r>
      <w:r w:rsidR="165786CF">
        <w:t xml:space="preserve">are </w:t>
      </w:r>
      <w:r>
        <w:t>not directly applicable to frequencies above 52</w:t>
      </w:r>
      <w:r w:rsidR="001C38FB">
        <w:t xml:space="preserve">.6 </w:t>
      </w:r>
      <w:r>
        <w:t xml:space="preserve">GHz. </w:t>
      </w:r>
      <w:r w:rsidR="42877EEE">
        <w:t xml:space="preserve">In fact, the enhanced test methods study recently added studying the impact of extending the upper frequency </w:t>
      </w:r>
      <w:r w:rsidR="607ED6B8">
        <w:t xml:space="preserve">for band n262 to its objectives. </w:t>
      </w:r>
      <w:r w:rsidR="5FD61438">
        <w:t xml:space="preserve">Considering the impact </w:t>
      </w:r>
      <w:r w:rsidR="005E4EC4">
        <w:t xml:space="preserve">which </w:t>
      </w:r>
      <w:r w:rsidR="5FD61438">
        <w:t>test methods definition ha</w:t>
      </w:r>
      <w:r w:rsidR="7B7ECEB1">
        <w:t>s</w:t>
      </w:r>
      <w:r w:rsidR="5FD61438">
        <w:t xml:space="preserve"> on core requirement</w:t>
      </w:r>
      <w:r w:rsidR="15DB2F2D">
        <w:t>s</w:t>
      </w:r>
      <w:r w:rsidR="0657CCC8">
        <w:t xml:space="preserve"> and conformance testing</w:t>
      </w:r>
      <w:r w:rsidR="15DB2F2D">
        <w:t xml:space="preserve">, </w:t>
      </w:r>
      <w:r w:rsidR="5FD61438">
        <w:t>a</w:t>
      </w:r>
      <w:r>
        <w:t>dditional studies are required to enable</w:t>
      </w:r>
      <w:r w:rsidR="4302D991">
        <w:t xml:space="preserve"> a</w:t>
      </w:r>
      <w:r>
        <w:t xml:space="preserve"> test method extension to new frequency bands</w:t>
      </w:r>
      <w:r w:rsidR="3D6F204F">
        <w:t xml:space="preserve"> above 52</w:t>
      </w:r>
      <w:r w:rsidR="005E4EC4">
        <w:t xml:space="preserve">.6 </w:t>
      </w:r>
      <w:r w:rsidR="3D6F204F">
        <w:t>GHz</w:t>
      </w:r>
      <w:r>
        <w:t>.</w:t>
      </w:r>
    </w:p>
    <w:p w14:paraId="10163AFB" w14:textId="67170FDC" w:rsidR="009254A9" w:rsidRPr="009254A9" w:rsidRDefault="005509B8" w:rsidP="5D3DD081">
      <w:pPr>
        <w:spacing w:after="240"/>
        <w:jc w:val="both"/>
        <w:rPr>
          <w:b/>
          <w:bCs/>
          <w:i/>
          <w:iCs/>
          <w:lang w:val="en-US"/>
        </w:rPr>
      </w:pPr>
      <w:r w:rsidRPr="5D3DD081">
        <w:rPr>
          <w:b/>
          <w:bCs/>
          <w:i/>
          <w:iCs/>
          <w:lang w:val="en-US"/>
        </w:rPr>
        <w:t>Observation #</w:t>
      </w:r>
      <w:r w:rsidR="00A223CD" w:rsidRPr="5D3DD081">
        <w:rPr>
          <w:b/>
          <w:bCs/>
          <w:i/>
          <w:iCs/>
          <w:lang w:val="en-US"/>
        </w:rPr>
        <w:t>2</w:t>
      </w:r>
      <w:r w:rsidRPr="5D3DD081">
        <w:rPr>
          <w:b/>
          <w:bCs/>
          <w:i/>
          <w:iCs/>
          <w:lang w:val="en-US"/>
        </w:rPr>
        <w:t xml:space="preserve">: </w:t>
      </w:r>
      <w:r w:rsidR="009254A9" w:rsidRPr="5D3DD081">
        <w:rPr>
          <w:b/>
          <w:bCs/>
          <w:i/>
          <w:iCs/>
          <w:lang w:val="en-US"/>
        </w:rPr>
        <w:t xml:space="preserve">The existing </w:t>
      </w:r>
      <w:r w:rsidR="00F77E15" w:rsidRPr="5D3DD081">
        <w:rPr>
          <w:b/>
          <w:bCs/>
          <w:i/>
          <w:iCs/>
          <w:lang w:val="en-US"/>
        </w:rPr>
        <w:t xml:space="preserve">mmWave </w:t>
      </w:r>
      <w:r w:rsidR="009254A9" w:rsidRPr="5D3DD081">
        <w:rPr>
          <w:b/>
          <w:bCs/>
          <w:i/>
          <w:iCs/>
          <w:lang w:val="en-US"/>
        </w:rPr>
        <w:t xml:space="preserve">OTA </w:t>
      </w:r>
      <w:r w:rsidRPr="5D3DD081">
        <w:rPr>
          <w:b/>
          <w:bCs/>
          <w:i/>
          <w:iCs/>
          <w:lang w:val="en-US"/>
        </w:rPr>
        <w:t xml:space="preserve">UE </w:t>
      </w:r>
      <w:r w:rsidR="009254A9" w:rsidRPr="5D3DD081">
        <w:rPr>
          <w:b/>
          <w:bCs/>
          <w:i/>
          <w:iCs/>
          <w:lang w:val="en-US"/>
        </w:rPr>
        <w:t xml:space="preserve">test methods are applicable </w:t>
      </w:r>
      <w:r w:rsidR="1BF6B9F3" w:rsidRPr="5D3DD081">
        <w:rPr>
          <w:b/>
          <w:bCs/>
          <w:i/>
          <w:iCs/>
          <w:lang w:val="en-US"/>
        </w:rPr>
        <w:t>to</w:t>
      </w:r>
      <w:r w:rsidR="009254A9" w:rsidRPr="5D3DD081">
        <w:rPr>
          <w:b/>
          <w:bCs/>
          <w:i/>
          <w:iCs/>
          <w:lang w:val="en-US"/>
        </w:rPr>
        <w:t xml:space="preserve"> FR2 frequency bands and their extension to carrier frequencies above 52</w:t>
      </w:r>
      <w:r w:rsidR="00C37A06">
        <w:rPr>
          <w:b/>
          <w:bCs/>
          <w:i/>
          <w:iCs/>
          <w:lang w:val="en-US"/>
        </w:rPr>
        <w:t xml:space="preserve">.6 </w:t>
      </w:r>
      <w:r w:rsidR="009254A9" w:rsidRPr="5D3DD081">
        <w:rPr>
          <w:b/>
          <w:bCs/>
          <w:i/>
          <w:iCs/>
          <w:lang w:val="en-US"/>
        </w:rPr>
        <w:t>GHz should be further studied</w:t>
      </w:r>
    </w:p>
    <w:p w14:paraId="5DAB6C7B" w14:textId="77777777" w:rsidR="000D5A58" w:rsidRDefault="000D5A58" w:rsidP="00D83BBC">
      <w:pPr>
        <w:jc w:val="both"/>
        <w:rPr>
          <w:lang w:val="en-US"/>
        </w:rPr>
      </w:pPr>
    </w:p>
    <w:p w14:paraId="0569E1AB" w14:textId="77777777" w:rsidR="009254A9" w:rsidRPr="009254A9" w:rsidRDefault="00D83BBC" w:rsidP="00D83BBC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Pr="009254A9">
        <w:rPr>
          <w:lang w:val="en-US"/>
        </w:rPr>
        <w:t>NR 52.6-71GHz WI [</w:t>
      </w:r>
      <w:r w:rsidR="000D5A58">
        <w:rPr>
          <w:lang w:val="en-US"/>
        </w:rPr>
        <w:t>2</w:t>
      </w:r>
      <w:r w:rsidRPr="009254A9">
        <w:rPr>
          <w:lang w:val="en-US"/>
        </w:rPr>
        <w:t xml:space="preserve">] objectives </w:t>
      </w:r>
      <w:r>
        <w:rPr>
          <w:lang w:val="en-US"/>
        </w:rPr>
        <w:t>i</w:t>
      </w:r>
      <w:r w:rsidRPr="009254A9">
        <w:rPr>
          <w:lang w:val="en-US"/>
        </w:rPr>
        <w:t xml:space="preserve">nclude definition of the </w:t>
      </w:r>
      <w:r w:rsidR="000D5A58">
        <w:rPr>
          <w:lang w:val="en-US"/>
        </w:rPr>
        <w:t xml:space="preserve">RAN4 </w:t>
      </w:r>
      <w:r w:rsidRPr="009254A9">
        <w:rPr>
          <w:lang w:val="en-US"/>
        </w:rPr>
        <w:t>UE RF, RRM and Demodulation requirements</w:t>
      </w:r>
      <w:r w:rsidR="005509B8">
        <w:rPr>
          <w:lang w:val="en-US"/>
        </w:rPr>
        <w:t>.</w:t>
      </w:r>
      <w:r w:rsidRPr="009254A9">
        <w:rPr>
          <w:lang w:val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D83BBC" w:rsidRPr="00EB7C24" w14:paraId="27DFF461" w14:textId="77777777" w:rsidTr="005843C7">
        <w:trPr>
          <w:trHeight w:val="5802"/>
        </w:trPr>
        <w:tc>
          <w:tcPr>
            <w:tcW w:w="9847" w:type="dxa"/>
            <w:shd w:val="clear" w:color="auto" w:fill="auto"/>
          </w:tcPr>
          <w:p w14:paraId="7BD222F4" w14:textId="77777777" w:rsidR="009254A9" w:rsidRPr="009254A9" w:rsidRDefault="00D83BBC" w:rsidP="00EB7C24">
            <w:pPr>
              <w:numPr>
                <w:ilvl w:val="0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b/>
                <w:bCs/>
                <w:i/>
                <w:iCs/>
              </w:rPr>
              <w:t>4.1 Objective of Core part WI</w:t>
            </w:r>
          </w:p>
          <w:p w14:paraId="6CB73C8B" w14:textId="77777777" w:rsidR="009254A9" w:rsidRPr="009254A9" w:rsidRDefault="00D83BBC" w:rsidP="00EB7C24">
            <w:pPr>
              <w:numPr>
                <w:ilvl w:val="1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</w:rPr>
              <w:t xml:space="preserve">Core specifications for UE, </w:t>
            </w:r>
            <w:proofErr w:type="spellStart"/>
            <w:r w:rsidRPr="00EB7C24">
              <w:rPr>
                <w:i/>
                <w:iCs/>
              </w:rPr>
              <w:t>gNB</w:t>
            </w:r>
            <w:proofErr w:type="spellEnd"/>
            <w:r w:rsidRPr="00EB7C24">
              <w:rPr>
                <w:i/>
                <w:iCs/>
              </w:rPr>
              <w:t xml:space="preserve"> and RRM requirements [RAN4]:</w:t>
            </w:r>
          </w:p>
          <w:p w14:paraId="3C72745B" w14:textId="77777777" w:rsidR="009254A9" w:rsidRPr="009254A9" w:rsidRDefault="00D83BBC" w:rsidP="00EB7C24">
            <w:pPr>
              <w:numPr>
                <w:ilvl w:val="2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</w:rPr>
              <w:t>Specify new band(s) for the frequency range from 52.6GHz-71GHz. The band(s) definition should include UL/DL operation and excludes ITS spectrum in this frequency range.</w:t>
            </w:r>
          </w:p>
          <w:p w14:paraId="52917ACC" w14:textId="77777777" w:rsidR="009254A9" w:rsidRPr="009254A9" w:rsidRDefault="00D83BBC" w:rsidP="00EB7C24">
            <w:pPr>
              <w:numPr>
                <w:ilvl w:val="2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</w:rPr>
              <w:t xml:space="preserve">Specify </w:t>
            </w:r>
            <w:proofErr w:type="spellStart"/>
            <w:r w:rsidRPr="00EB7C24">
              <w:rPr>
                <w:i/>
                <w:iCs/>
              </w:rPr>
              <w:t>gNB</w:t>
            </w:r>
            <w:proofErr w:type="spellEnd"/>
            <w:r w:rsidRPr="00EB7C24">
              <w:rPr>
                <w:i/>
                <w:iCs/>
              </w:rPr>
              <w:t xml:space="preserve"> and UE RF core requirements for the band(s) in the above frequency range, including </w:t>
            </w:r>
            <w:r w:rsidRPr="00EB7C24">
              <w:rPr>
                <w:i/>
                <w:iCs/>
                <w:lang w:val="en-US"/>
              </w:rPr>
              <w:t xml:space="preserve">a limited set of example band combinations (see Note 1). </w:t>
            </w:r>
          </w:p>
          <w:p w14:paraId="5F2B1122" w14:textId="77777777" w:rsidR="009254A9" w:rsidRPr="009254A9" w:rsidRDefault="00D83BBC" w:rsidP="00EB7C24">
            <w:pPr>
              <w:numPr>
                <w:ilvl w:val="2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</w:rPr>
              <w:t>Specify RRM/RLM core requirements.</w:t>
            </w:r>
          </w:p>
          <w:p w14:paraId="77FE4F65" w14:textId="77777777" w:rsidR="009254A9" w:rsidRPr="009254A9" w:rsidRDefault="00D83BBC" w:rsidP="00EB7C24">
            <w:pPr>
              <w:numPr>
                <w:ilvl w:val="2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</w:rPr>
              <w:t xml:space="preserve">Note 1: The WI can be completed provided requirements for at least one band combination involving a new NR-U band is specified </w:t>
            </w:r>
            <w:proofErr w:type="gramStart"/>
            <w:r w:rsidRPr="00EB7C24">
              <w:rPr>
                <w:i/>
                <w:iCs/>
              </w:rPr>
              <w:t>as long as</w:t>
            </w:r>
            <w:proofErr w:type="gramEnd"/>
            <w:r w:rsidRPr="00EB7C24">
              <w:rPr>
                <w:i/>
                <w:iCs/>
              </w:rPr>
              <w:t xml:space="preserve"> it is in line with country-specific regulatory directives.</w:t>
            </w:r>
          </w:p>
          <w:p w14:paraId="361B0C2A" w14:textId="77777777" w:rsidR="009254A9" w:rsidRPr="009254A9" w:rsidRDefault="00D83BBC" w:rsidP="00EB7C24">
            <w:pPr>
              <w:numPr>
                <w:ilvl w:val="0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b/>
                <w:bCs/>
                <w:i/>
                <w:iCs/>
              </w:rPr>
              <w:t>4.2 Objective of Performance part WI</w:t>
            </w:r>
          </w:p>
          <w:p w14:paraId="026BEC3A" w14:textId="77777777" w:rsidR="009254A9" w:rsidRPr="009254A9" w:rsidRDefault="00D83BBC" w:rsidP="00EB7C24">
            <w:pPr>
              <w:numPr>
                <w:ilvl w:val="1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</w:rPr>
              <w:t>Specify the following requirements [RAN4]</w:t>
            </w:r>
          </w:p>
          <w:p w14:paraId="5FB09428" w14:textId="77777777" w:rsidR="009254A9" w:rsidRPr="009254A9" w:rsidRDefault="00D83BBC" w:rsidP="00EB7C24">
            <w:pPr>
              <w:numPr>
                <w:ilvl w:val="2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  <w:lang w:val="en-US"/>
              </w:rPr>
              <w:t>Base station demodulation performance requirements</w:t>
            </w:r>
          </w:p>
          <w:p w14:paraId="1760C4FB" w14:textId="77777777" w:rsidR="009254A9" w:rsidRPr="009254A9" w:rsidRDefault="00D83BBC" w:rsidP="00EB7C24">
            <w:pPr>
              <w:numPr>
                <w:ilvl w:val="2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  <w:lang w:val="en-US"/>
              </w:rPr>
              <w:t>UE demodulation performance requirements</w:t>
            </w:r>
          </w:p>
          <w:p w14:paraId="0FB4E663" w14:textId="77777777" w:rsidR="009254A9" w:rsidRPr="009254A9" w:rsidRDefault="00D83BBC" w:rsidP="00EB7C24">
            <w:pPr>
              <w:numPr>
                <w:ilvl w:val="2"/>
                <w:numId w:val="21"/>
              </w:numPr>
              <w:rPr>
                <w:i/>
                <w:iCs/>
                <w:lang w:val="en-US"/>
              </w:rPr>
            </w:pPr>
            <w:r w:rsidRPr="00EB7C24">
              <w:rPr>
                <w:i/>
                <w:iCs/>
                <w:lang w:val="en-US"/>
              </w:rPr>
              <w:t>Radio Resource Management performance requirements, including RRM/RLM test cases</w:t>
            </w:r>
          </w:p>
          <w:p w14:paraId="190A619B" w14:textId="77777777" w:rsidR="00D83BBC" w:rsidRPr="00EB7C24" w:rsidRDefault="00D83BBC" w:rsidP="00EB7C24">
            <w:pPr>
              <w:numPr>
                <w:ilvl w:val="2"/>
                <w:numId w:val="21"/>
              </w:numPr>
              <w:rPr>
                <w:lang w:val="en-US"/>
              </w:rPr>
            </w:pPr>
            <w:r w:rsidRPr="00EB7C24">
              <w:rPr>
                <w:i/>
                <w:iCs/>
                <w:lang w:val="en-US"/>
              </w:rPr>
              <w:t>Base station conformance testing</w:t>
            </w:r>
          </w:p>
        </w:tc>
      </w:tr>
    </w:tbl>
    <w:p w14:paraId="24D7DF7C" w14:textId="2F33A5C4" w:rsidR="00D83BBC" w:rsidRDefault="005509B8" w:rsidP="00103604">
      <w:pPr>
        <w:spacing w:before="120"/>
        <w:jc w:val="both"/>
        <w:rPr>
          <w:lang w:val="en-US"/>
        </w:rPr>
      </w:pPr>
      <w:r w:rsidRPr="5D3DD081">
        <w:rPr>
          <w:lang w:val="en-US"/>
        </w:rPr>
        <w:t xml:space="preserve">OTA test methods definition may have impact on the respective RAN4 core and performance requirements definition and </w:t>
      </w:r>
      <w:r w:rsidR="00423DC1" w:rsidRPr="5D3DD081">
        <w:rPr>
          <w:lang w:val="en-US"/>
        </w:rPr>
        <w:t>are</w:t>
      </w:r>
      <w:r w:rsidRPr="5D3DD081">
        <w:rPr>
          <w:lang w:val="en-US"/>
        </w:rPr>
        <w:t xml:space="preserve"> pre-requisite for conformance test introduction </w:t>
      </w:r>
      <w:r w:rsidR="24599D33" w:rsidRPr="56E4B66F">
        <w:rPr>
          <w:lang w:val="en-US"/>
        </w:rPr>
        <w:t>in</w:t>
      </w:r>
      <w:r w:rsidRPr="5D3DD081">
        <w:rPr>
          <w:lang w:val="en-US"/>
        </w:rPr>
        <w:t xml:space="preserve"> RAN5</w:t>
      </w:r>
      <w:r w:rsidR="009C21C3" w:rsidRPr="5D3DD081">
        <w:rPr>
          <w:lang w:val="en-US"/>
        </w:rPr>
        <w:t xml:space="preserve">. </w:t>
      </w:r>
      <w:r w:rsidR="0065017B" w:rsidRPr="5D3DD081">
        <w:rPr>
          <w:lang w:val="en-US"/>
        </w:rPr>
        <w:t>To</w:t>
      </w:r>
      <w:r w:rsidRPr="5D3DD081">
        <w:rPr>
          <w:lang w:val="en-US"/>
        </w:rPr>
        <w:t xml:space="preserve"> ensure timely introduction of RAN4 and RAN5 requirements for the new frequency range</w:t>
      </w:r>
      <w:r w:rsidR="0065017B" w:rsidRPr="5D3DD081">
        <w:rPr>
          <w:lang w:val="en-US"/>
        </w:rPr>
        <w:t>,</w:t>
      </w:r>
      <w:r w:rsidR="00D83BBC" w:rsidRPr="5D3DD081">
        <w:rPr>
          <w:lang w:val="en-US"/>
        </w:rPr>
        <w:t xml:space="preserve"> we </w:t>
      </w:r>
      <w:r w:rsidR="005430CE">
        <w:rPr>
          <w:lang w:val="en-US"/>
        </w:rPr>
        <w:t>propose</w:t>
      </w:r>
      <w:r w:rsidR="00D83BBC" w:rsidRPr="5D3DD081">
        <w:rPr>
          <w:lang w:val="en-US"/>
        </w:rPr>
        <w:t xml:space="preserve"> to further study and define NR 52.6-71GHz OTA test methods within </w:t>
      </w:r>
      <w:r w:rsidR="00423DC1" w:rsidRPr="5D3DD081">
        <w:rPr>
          <w:lang w:val="en-US"/>
        </w:rPr>
        <w:t xml:space="preserve">the </w:t>
      </w:r>
      <w:r w:rsidR="00D83BBC" w:rsidRPr="5D3DD081">
        <w:rPr>
          <w:lang w:val="en-US"/>
        </w:rPr>
        <w:t xml:space="preserve">Rel-17 timeframe. Different approaches can be considered </w:t>
      </w:r>
      <w:r w:rsidR="56480A9C" w:rsidRPr="5D3DD081">
        <w:rPr>
          <w:lang w:val="en-US"/>
        </w:rPr>
        <w:t>for</w:t>
      </w:r>
      <w:r w:rsidR="00D83BBC" w:rsidRPr="5D3DD081">
        <w:rPr>
          <w:lang w:val="en-US"/>
        </w:rPr>
        <w:t xml:space="preserve"> how to structure the work</w:t>
      </w:r>
      <w:r w:rsidR="2918F328" w:rsidRPr="5D3DD081">
        <w:rPr>
          <w:lang w:val="en-US"/>
        </w:rPr>
        <w:t>,</w:t>
      </w:r>
      <w:r w:rsidR="00D83BBC" w:rsidRPr="5D3DD081">
        <w:rPr>
          <w:lang w:val="en-US"/>
        </w:rPr>
        <w:t xml:space="preserve"> including initiating a separate SI </w:t>
      </w:r>
      <w:r w:rsidR="005E4EC4">
        <w:rPr>
          <w:lang w:val="en-US"/>
        </w:rPr>
        <w:t>(like it w</w:t>
      </w:r>
      <w:r w:rsidR="1B80AC72" w:rsidRPr="2212657F">
        <w:rPr>
          <w:lang w:val="en-US"/>
        </w:rPr>
        <w:t>as don</w:t>
      </w:r>
      <w:r w:rsidR="2B8AB668" w:rsidRPr="2212657F">
        <w:rPr>
          <w:lang w:val="en-US"/>
        </w:rPr>
        <w:t>e</w:t>
      </w:r>
      <w:r w:rsidR="00D83BBC" w:rsidRPr="5D3DD081">
        <w:rPr>
          <w:lang w:val="en-US"/>
        </w:rPr>
        <w:t xml:space="preserve"> </w:t>
      </w:r>
      <w:r w:rsidR="7DBE7149" w:rsidRPr="5D3DD081">
        <w:rPr>
          <w:lang w:val="en-US"/>
        </w:rPr>
        <w:t xml:space="preserve">in </w:t>
      </w:r>
      <w:r w:rsidR="00D83BBC" w:rsidRPr="5D3DD081">
        <w:rPr>
          <w:lang w:val="en-US"/>
        </w:rPr>
        <w:t>Rel-15</w:t>
      </w:r>
      <w:r w:rsidR="005E4EC4">
        <w:rPr>
          <w:lang w:val="en-US"/>
        </w:rPr>
        <w:t>, Rel-16)</w:t>
      </w:r>
      <w:r w:rsidR="00D83BBC" w:rsidRPr="5D3DD081">
        <w:rPr>
          <w:lang w:val="en-US"/>
        </w:rPr>
        <w:t xml:space="preserve"> or extending the scope of the approved NR 52.6 – 71 GHz WI.</w:t>
      </w:r>
    </w:p>
    <w:p w14:paraId="3BBDA042" w14:textId="77777777" w:rsidR="0056073A" w:rsidRPr="0056073A" w:rsidRDefault="00F77E15" w:rsidP="00F77E15">
      <w:pPr>
        <w:jc w:val="both"/>
        <w:rPr>
          <w:b/>
          <w:bCs/>
          <w:lang w:val="en-US"/>
        </w:rPr>
      </w:pPr>
      <w:r w:rsidRPr="0056073A">
        <w:rPr>
          <w:b/>
          <w:bCs/>
          <w:lang w:val="en-US"/>
        </w:rPr>
        <w:t xml:space="preserve">Proposal #1: Further study and define NR 52.6-71GHz OTA test methods within </w:t>
      </w:r>
      <w:r>
        <w:rPr>
          <w:b/>
          <w:bCs/>
          <w:lang w:val="en-US"/>
        </w:rPr>
        <w:t xml:space="preserve">the </w:t>
      </w:r>
      <w:r w:rsidRPr="0056073A">
        <w:rPr>
          <w:b/>
          <w:bCs/>
          <w:lang w:val="en-US"/>
        </w:rPr>
        <w:t>Rel-17 timeframe</w:t>
      </w:r>
    </w:p>
    <w:p w14:paraId="43F4AC06" w14:textId="77777777" w:rsidR="0056073A" w:rsidRPr="0056073A" w:rsidRDefault="00F77E15" w:rsidP="00F77E15">
      <w:pPr>
        <w:numPr>
          <w:ilvl w:val="1"/>
          <w:numId w:val="16"/>
        </w:numPr>
        <w:tabs>
          <w:tab w:val="num" w:pos="1440"/>
        </w:tabs>
        <w:jc w:val="both"/>
        <w:rPr>
          <w:b/>
          <w:bCs/>
          <w:lang w:val="en-US"/>
        </w:rPr>
      </w:pPr>
      <w:r w:rsidRPr="0056073A">
        <w:rPr>
          <w:b/>
          <w:bCs/>
          <w:lang w:val="en-US"/>
        </w:rPr>
        <w:t xml:space="preserve">Option 1: Initiate a separate SI in parallel with NR 52.6 – 71 GHz WI </w:t>
      </w:r>
    </w:p>
    <w:p w14:paraId="039B7C59" w14:textId="788FF335" w:rsidR="0056073A" w:rsidRPr="0056073A" w:rsidRDefault="00F77E15" w:rsidP="00F77E15">
      <w:pPr>
        <w:numPr>
          <w:ilvl w:val="1"/>
          <w:numId w:val="16"/>
        </w:numPr>
        <w:tabs>
          <w:tab w:val="num" w:pos="1440"/>
        </w:tabs>
        <w:jc w:val="both"/>
        <w:rPr>
          <w:b/>
          <w:bCs/>
          <w:lang w:val="en-US"/>
        </w:rPr>
      </w:pPr>
      <w:r w:rsidRPr="0056073A">
        <w:rPr>
          <w:b/>
          <w:bCs/>
          <w:lang w:val="en-US"/>
        </w:rPr>
        <w:t>Option 2: Extend the scope of the NR 52.6 – 71 GHz WI to cover the testability aspects</w:t>
      </w:r>
    </w:p>
    <w:p w14:paraId="02EB378F" w14:textId="77777777" w:rsidR="00F77E15" w:rsidRPr="00F77E15" w:rsidRDefault="00F77E15" w:rsidP="0056073A">
      <w:pPr>
        <w:rPr>
          <w:highlight w:val="yellow"/>
          <w:lang w:val="en-US"/>
        </w:rPr>
      </w:pPr>
    </w:p>
    <w:p w14:paraId="5C213336" w14:textId="632D283B" w:rsidR="009254A9" w:rsidRPr="009254A9" w:rsidRDefault="4A5D2A17" w:rsidP="337F2FEA">
      <w:pPr>
        <w:jc w:val="both"/>
      </w:pPr>
      <w:r>
        <w:t>Extending the upper frequency limit beyond 52</w:t>
      </w:r>
      <w:r w:rsidR="005E4EC4">
        <w:t xml:space="preserve">.6 </w:t>
      </w:r>
      <w:r>
        <w:t>GHz requires a thorough discussion of testability aspects for RF</w:t>
      </w:r>
      <w:r w:rsidR="06BE26B4">
        <w:t>, RRM and demodulation requirements</w:t>
      </w:r>
      <w:r>
        <w:t>.</w:t>
      </w:r>
      <w:r w:rsidR="7665C8DC">
        <w:t xml:space="preserve"> </w:t>
      </w:r>
      <w:r w:rsidR="4E2D2E2D">
        <w:t xml:space="preserve">Environment conditions should be addressed; for instance, the radiated pathloss is </w:t>
      </w:r>
      <w:r w:rsidR="4E2D2E2D">
        <w:lastRenderedPageBreak/>
        <w:t>expected to increase and should be captured. Differences in measurement setup can impact measurement uncertainty</w:t>
      </w:r>
      <w:r w:rsidR="00596A02">
        <w:t xml:space="preserve"> (MU)</w:t>
      </w:r>
      <w:r w:rsidR="4E2D2E2D">
        <w:t xml:space="preserve">. Therefore, </w:t>
      </w:r>
      <w:r w:rsidR="00CD575B">
        <w:t xml:space="preserve">measurement uncertainty </w:t>
      </w:r>
      <w:r w:rsidR="4E2D2E2D">
        <w:t>should be reassessed while considering uncertainty of measurement equipment, quality of quiet zone, and mismatches. Overall, f</w:t>
      </w:r>
      <w:r w:rsidR="31D6E1C8">
        <w:t>ocus</w:t>
      </w:r>
      <w:r w:rsidR="7665C8DC">
        <w:t xml:space="preserve"> should be placed on identifying changes </w:t>
      </w:r>
      <w:r w:rsidR="186C83D8">
        <w:t>in test setup, calibration, propagation conditions</w:t>
      </w:r>
      <w:r w:rsidR="5B5F0442">
        <w:t>,</w:t>
      </w:r>
      <w:r w:rsidR="186C83D8">
        <w:t xml:space="preserve"> MU</w:t>
      </w:r>
      <w:r w:rsidR="52163B6A">
        <w:t xml:space="preserve"> and </w:t>
      </w:r>
      <w:r w:rsidR="3804E68D">
        <w:t xml:space="preserve">extension </w:t>
      </w:r>
      <w:r w:rsidR="00596A02">
        <w:t xml:space="preserve">of </w:t>
      </w:r>
      <w:r w:rsidR="52163B6A">
        <w:t>applicability of permitted test methods</w:t>
      </w:r>
      <w:r w:rsidR="186C83D8">
        <w:t>.</w:t>
      </w:r>
      <w:r w:rsidR="0A63D2BF">
        <w:t xml:space="preserve"> Below, we </w:t>
      </w:r>
      <w:r w:rsidR="5D476ECB">
        <w:t>captured the intended objectives of the study.</w:t>
      </w:r>
    </w:p>
    <w:p w14:paraId="121D7313" w14:textId="77777777" w:rsidR="0056073A" w:rsidRPr="0056073A" w:rsidRDefault="0056073A" w:rsidP="0056073A">
      <w:pPr>
        <w:rPr>
          <w:lang w:val="en-US"/>
        </w:rPr>
      </w:pPr>
      <w:r w:rsidRPr="0056073A">
        <w:rPr>
          <w:b/>
          <w:bCs/>
          <w:lang w:val="en-US"/>
        </w:rPr>
        <w:t xml:space="preserve">Proposal #2: Consider the following SI/WI objectives to enable NR 52.6-71GHz OTA test methods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6073A" w:rsidRPr="009A6569" w14:paraId="74970A9D" w14:textId="77777777" w:rsidTr="0056073A">
        <w:tc>
          <w:tcPr>
            <w:tcW w:w="9214" w:type="dxa"/>
            <w:shd w:val="clear" w:color="auto" w:fill="auto"/>
          </w:tcPr>
          <w:p w14:paraId="5E56E18D" w14:textId="77777777" w:rsidR="0056073A" w:rsidRPr="0056073A" w:rsidRDefault="0056073A" w:rsidP="0056073A">
            <w:pPr>
              <w:numPr>
                <w:ilvl w:val="0"/>
                <w:numId w:val="15"/>
              </w:numPr>
              <w:rPr>
                <w:lang w:val="en-US"/>
              </w:rPr>
            </w:pPr>
            <w:r w:rsidRPr="0056073A">
              <w:rPr>
                <w:i/>
                <w:iCs/>
                <w:lang w:val="en-US"/>
              </w:rPr>
              <w:t>Study and define the over the air (OTA) test methods for UE RF, RRM, and demodulation requirements for the 52.6GHz-71GHz frequency range [RAN4]</w:t>
            </w:r>
          </w:p>
          <w:p w14:paraId="3325C4AD" w14:textId="77777777" w:rsidR="0056073A" w:rsidRPr="0056073A" w:rsidRDefault="0056073A" w:rsidP="0056073A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56073A">
              <w:rPr>
                <w:i/>
                <w:iCs/>
                <w:lang w:val="en-US"/>
              </w:rPr>
              <w:t xml:space="preserve">Extend the applicability of the FR2 OTA test methods in TR 38.810 wherever possible </w:t>
            </w:r>
          </w:p>
          <w:p w14:paraId="279C6CEE" w14:textId="77777777" w:rsidR="0056073A" w:rsidRPr="0056073A" w:rsidRDefault="0056073A" w:rsidP="0056073A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56073A">
              <w:rPr>
                <w:i/>
                <w:iCs/>
                <w:lang w:val="en-US"/>
              </w:rPr>
              <w:t>Identify any changes needed, including general testing and calibration, permitted test methods, multi-path fading propagation conditions, measurement applicability criteria.</w:t>
            </w:r>
          </w:p>
          <w:p w14:paraId="579F0364" w14:textId="77777777" w:rsidR="0056073A" w:rsidRPr="0056073A" w:rsidRDefault="0056073A" w:rsidP="0056073A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56073A">
              <w:rPr>
                <w:i/>
                <w:iCs/>
                <w:lang w:val="en-US"/>
              </w:rPr>
              <w:t>Target device types: Handheld UE, laptop, tablet, FWA, vehicular mounted device; other UE types not precluded.</w:t>
            </w:r>
          </w:p>
          <w:p w14:paraId="3252FA2F" w14:textId="77777777" w:rsidR="0056073A" w:rsidRPr="0056073A" w:rsidRDefault="0056073A" w:rsidP="0056073A">
            <w:pPr>
              <w:numPr>
                <w:ilvl w:val="1"/>
                <w:numId w:val="15"/>
              </w:numPr>
              <w:tabs>
                <w:tab w:val="num" w:pos="2160"/>
              </w:tabs>
              <w:rPr>
                <w:lang w:val="en-US"/>
              </w:rPr>
            </w:pPr>
            <w:r w:rsidRPr="0056073A">
              <w:rPr>
                <w:i/>
                <w:iCs/>
                <w:lang w:val="en-US"/>
              </w:rPr>
              <w:t>Utilize free space testing configuration for test methods definition.</w:t>
            </w:r>
          </w:p>
        </w:tc>
      </w:tr>
    </w:tbl>
    <w:p w14:paraId="6A05A809" w14:textId="77777777" w:rsidR="0056073A" w:rsidRDefault="0056073A" w:rsidP="0056073A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3CB7D8A9" w14:textId="77777777" w:rsidR="0056073A" w:rsidRPr="007759D6" w:rsidRDefault="0056073A" w:rsidP="0056073A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Conclusions</w:t>
      </w:r>
    </w:p>
    <w:p w14:paraId="65CE1E58" w14:textId="4C27BC95" w:rsidR="0056073A" w:rsidRDefault="0056073A" w:rsidP="0056073A">
      <w:pPr>
        <w:jc w:val="both"/>
      </w:pPr>
      <w:r>
        <w:t xml:space="preserve">In this contribution, we </w:t>
      </w:r>
      <w:r w:rsidR="621C9960">
        <w:t>provide</w:t>
      </w:r>
      <w:r>
        <w:t xml:space="preserve"> justification </w:t>
      </w:r>
      <w:r w:rsidR="083098B3">
        <w:t>for extending</w:t>
      </w:r>
      <w:r>
        <w:t xml:space="preserve"> </w:t>
      </w:r>
      <w:r w:rsidR="00F77E15">
        <w:t xml:space="preserve">mmWave </w:t>
      </w:r>
      <w:r>
        <w:t xml:space="preserve">OTA test methods </w:t>
      </w:r>
      <w:r w:rsidR="43A94F3F">
        <w:t>to</w:t>
      </w:r>
      <w:r>
        <w:t xml:space="preserve"> NR 52.6 – 71GHz frequency range. In summary, we make the following proposals:</w:t>
      </w:r>
    </w:p>
    <w:p w14:paraId="306BA750" w14:textId="77777777" w:rsidR="0056073A" w:rsidRPr="0056073A" w:rsidRDefault="0056073A" w:rsidP="0056073A">
      <w:pPr>
        <w:jc w:val="both"/>
        <w:rPr>
          <w:b/>
          <w:bCs/>
          <w:lang w:val="en-US"/>
        </w:rPr>
      </w:pPr>
      <w:r w:rsidRPr="0056073A">
        <w:rPr>
          <w:b/>
          <w:bCs/>
          <w:lang w:val="en-US"/>
        </w:rPr>
        <w:t xml:space="preserve">Proposal #1: Further study and define NR 52.6-71GHz OTA test methods within </w:t>
      </w:r>
      <w:r w:rsidR="00F77E15">
        <w:rPr>
          <w:b/>
          <w:bCs/>
          <w:lang w:val="en-US"/>
        </w:rPr>
        <w:t xml:space="preserve">the </w:t>
      </w:r>
      <w:r w:rsidRPr="0056073A">
        <w:rPr>
          <w:b/>
          <w:bCs/>
          <w:lang w:val="en-US"/>
        </w:rPr>
        <w:t>Rel-17 timeframe</w:t>
      </w:r>
    </w:p>
    <w:p w14:paraId="75488069" w14:textId="77777777" w:rsidR="0056073A" w:rsidRPr="0056073A" w:rsidRDefault="0056073A" w:rsidP="0056073A">
      <w:pPr>
        <w:numPr>
          <w:ilvl w:val="1"/>
          <w:numId w:val="16"/>
        </w:numPr>
        <w:tabs>
          <w:tab w:val="num" w:pos="1440"/>
        </w:tabs>
        <w:jc w:val="both"/>
        <w:rPr>
          <w:b/>
          <w:bCs/>
          <w:lang w:val="en-US"/>
        </w:rPr>
      </w:pPr>
      <w:r w:rsidRPr="0056073A">
        <w:rPr>
          <w:b/>
          <w:bCs/>
          <w:lang w:val="en-US"/>
        </w:rPr>
        <w:t xml:space="preserve">Option 1: Initiate a separate SI in parallel with NR 52.6 – 71 GHz WI </w:t>
      </w:r>
    </w:p>
    <w:p w14:paraId="6C3E5534" w14:textId="593049A0" w:rsidR="0056073A" w:rsidRPr="0056073A" w:rsidRDefault="0056073A" w:rsidP="0056073A">
      <w:pPr>
        <w:numPr>
          <w:ilvl w:val="1"/>
          <w:numId w:val="16"/>
        </w:numPr>
        <w:tabs>
          <w:tab w:val="num" w:pos="1440"/>
        </w:tabs>
        <w:jc w:val="both"/>
        <w:rPr>
          <w:b/>
          <w:bCs/>
          <w:lang w:val="en-US"/>
        </w:rPr>
      </w:pPr>
      <w:r w:rsidRPr="0056073A">
        <w:rPr>
          <w:b/>
          <w:bCs/>
          <w:lang w:val="en-US"/>
        </w:rPr>
        <w:t>Option 2: Extend the scope of the NR 52.6 – 71 GHz WI to cover the testability aspects</w:t>
      </w:r>
    </w:p>
    <w:p w14:paraId="56D70A32" w14:textId="77777777" w:rsidR="0056073A" w:rsidRPr="0056073A" w:rsidRDefault="0056073A" w:rsidP="002175FA">
      <w:pPr>
        <w:spacing w:before="240"/>
        <w:jc w:val="both"/>
        <w:rPr>
          <w:b/>
          <w:bCs/>
          <w:lang w:val="en-US"/>
        </w:rPr>
      </w:pPr>
      <w:r w:rsidRPr="0056073A">
        <w:rPr>
          <w:b/>
          <w:bCs/>
          <w:lang w:val="en-US"/>
        </w:rPr>
        <w:t xml:space="preserve">Proposal #2: Consider the following SI/WI objectives to enable NR 52.6-71GHz OTA test methods </w:t>
      </w:r>
    </w:p>
    <w:p w14:paraId="586D1E8C" w14:textId="77777777" w:rsidR="0056073A" w:rsidRPr="0056073A" w:rsidRDefault="0056073A" w:rsidP="00D83BBC">
      <w:pPr>
        <w:numPr>
          <w:ilvl w:val="1"/>
          <w:numId w:val="16"/>
        </w:numPr>
        <w:jc w:val="both"/>
        <w:rPr>
          <w:i/>
          <w:iCs/>
          <w:lang w:val="en-US"/>
        </w:rPr>
      </w:pPr>
      <w:r w:rsidRPr="00D83BBC">
        <w:rPr>
          <w:i/>
          <w:iCs/>
          <w:lang w:val="en-US"/>
        </w:rPr>
        <w:t>Study and define the over the air (OTA) test methods for UE RF, RRM, and demodulation requirements for the 52.6GHz-71GHz frequency range [RAN4]</w:t>
      </w:r>
    </w:p>
    <w:p w14:paraId="4B7EC473" w14:textId="77777777" w:rsidR="0056073A" w:rsidRPr="0056073A" w:rsidRDefault="0056073A" w:rsidP="00D83BBC">
      <w:pPr>
        <w:numPr>
          <w:ilvl w:val="2"/>
          <w:numId w:val="16"/>
        </w:numPr>
        <w:jc w:val="both"/>
        <w:rPr>
          <w:i/>
          <w:iCs/>
          <w:lang w:val="en-US"/>
        </w:rPr>
      </w:pPr>
      <w:r w:rsidRPr="00D83BBC">
        <w:rPr>
          <w:i/>
          <w:iCs/>
          <w:lang w:val="en-US"/>
        </w:rPr>
        <w:t xml:space="preserve">Extend the applicability of the FR2 OTA test methods in TR 38.810 wherever possible </w:t>
      </w:r>
    </w:p>
    <w:p w14:paraId="073C560F" w14:textId="77777777" w:rsidR="0056073A" w:rsidRPr="0056073A" w:rsidRDefault="0056073A" w:rsidP="00D83BBC">
      <w:pPr>
        <w:numPr>
          <w:ilvl w:val="2"/>
          <w:numId w:val="16"/>
        </w:numPr>
        <w:jc w:val="both"/>
        <w:rPr>
          <w:i/>
          <w:iCs/>
          <w:lang w:val="en-US"/>
        </w:rPr>
      </w:pPr>
      <w:r w:rsidRPr="00D83BBC">
        <w:rPr>
          <w:i/>
          <w:iCs/>
          <w:lang w:val="en-US"/>
        </w:rPr>
        <w:t>Identify any changes needed, including general testing and calibration, permitted test methods, multi-path fading propagation conditions, measurement applicability criteria.</w:t>
      </w:r>
    </w:p>
    <w:p w14:paraId="5051E600" w14:textId="77777777" w:rsidR="0056073A" w:rsidRPr="0056073A" w:rsidRDefault="0056073A" w:rsidP="00D83BBC">
      <w:pPr>
        <w:numPr>
          <w:ilvl w:val="2"/>
          <w:numId w:val="16"/>
        </w:numPr>
        <w:jc w:val="both"/>
        <w:rPr>
          <w:i/>
          <w:iCs/>
          <w:lang w:val="en-US"/>
        </w:rPr>
      </w:pPr>
      <w:r w:rsidRPr="00D83BBC">
        <w:rPr>
          <w:i/>
          <w:iCs/>
          <w:lang w:val="en-US"/>
        </w:rPr>
        <w:t>Target device types: Handheld UE, laptop, tablet, FWA, vehicular mounted device; other UE types not precluded.</w:t>
      </w:r>
    </w:p>
    <w:p w14:paraId="25DB30F8" w14:textId="77777777" w:rsidR="0056073A" w:rsidRPr="0056073A" w:rsidRDefault="0056073A" w:rsidP="00D83BBC">
      <w:pPr>
        <w:numPr>
          <w:ilvl w:val="2"/>
          <w:numId w:val="16"/>
        </w:numPr>
        <w:jc w:val="both"/>
        <w:rPr>
          <w:i/>
          <w:iCs/>
          <w:lang w:val="en-US"/>
        </w:rPr>
      </w:pPr>
      <w:r w:rsidRPr="00D83BBC">
        <w:rPr>
          <w:i/>
          <w:iCs/>
          <w:lang w:val="en-US"/>
        </w:rPr>
        <w:t>Utilize free space testing configuration for test methods definition.</w:t>
      </w:r>
    </w:p>
    <w:p w14:paraId="475F5F0B" w14:textId="12BCBE05" w:rsidR="009254A9" w:rsidRPr="0056073A" w:rsidRDefault="009254A9" w:rsidP="0056073A">
      <w:pPr>
        <w:jc w:val="both"/>
        <w:rPr>
          <w:lang w:val="en-US"/>
        </w:rPr>
      </w:pPr>
      <w:r>
        <w:rPr>
          <w:lang w:val="en-US"/>
        </w:rPr>
        <w:t xml:space="preserve">A draft SID </w:t>
      </w:r>
      <w:r w:rsidR="00D83BBC">
        <w:rPr>
          <w:lang w:val="en-US"/>
        </w:rPr>
        <w:t>was submitted to the RAN #90e meeting covering the proposed objectives</w:t>
      </w:r>
      <w:r w:rsidR="00596A02">
        <w:rPr>
          <w:lang w:val="en-US"/>
        </w:rPr>
        <w:t xml:space="preserve"> [5]</w:t>
      </w:r>
      <w:bookmarkStart w:id="0" w:name="_GoBack"/>
      <w:bookmarkEnd w:id="0"/>
      <w:r w:rsidR="00D83BBC">
        <w:rPr>
          <w:lang w:val="en-US"/>
        </w:rPr>
        <w:t xml:space="preserve">. </w:t>
      </w:r>
    </w:p>
    <w:p w14:paraId="071E4E01" w14:textId="77777777" w:rsidR="0056073A" w:rsidRDefault="0056073A" w:rsidP="0056073A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References</w:t>
      </w:r>
    </w:p>
    <w:p w14:paraId="23B51F1B" w14:textId="6FFAC347" w:rsidR="00F007FA" w:rsidRPr="00057F3C" w:rsidRDefault="00D54E66" w:rsidP="198118CF">
      <w:pPr>
        <w:numPr>
          <w:ilvl w:val="0"/>
          <w:numId w:val="22"/>
        </w:numPr>
        <w:tabs>
          <w:tab w:val="left" w:pos="426"/>
        </w:tabs>
        <w:ind w:left="426" w:hanging="426"/>
        <w:jc w:val="both"/>
        <w:rPr>
          <w:lang w:val="en-US"/>
        </w:rPr>
      </w:pPr>
      <w:r w:rsidRPr="00D54E66">
        <w:rPr>
          <w:lang w:val="en-US"/>
        </w:rPr>
        <w:t>RP-193259</w:t>
      </w:r>
      <w:r w:rsidR="4115DB2F" w:rsidRPr="00D54E66">
        <w:rPr>
          <w:lang w:val="en-US"/>
        </w:rPr>
        <w:t xml:space="preserve"> </w:t>
      </w:r>
      <w:r w:rsidRPr="00D54E66">
        <w:rPr>
          <w:lang w:val="en-US"/>
        </w:rPr>
        <w:tab/>
      </w:r>
      <w:r w:rsidR="00F007FA">
        <w:rPr>
          <w:lang w:val="en-US"/>
        </w:rPr>
        <w:t>“</w:t>
      </w:r>
      <w:r w:rsidR="00F007FA" w:rsidRPr="00F007FA">
        <w:rPr>
          <w:lang w:val="en-US"/>
        </w:rPr>
        <w:t>New SID: Study on supporting NR from 52.6GHz to 71 GHz</w:t>
      </w:r>
      <w:r w:rsidR="00F007FA">
        <w:rPr>
          <w:lang w:val="en-US"/>
        </w:rPr>
        <w:t>”, Intel,</w:t>
      </w:r>
      <w:r w:rsidR="00F007FA" w:rsidRPr="00F007FA">
        <w:rPr>
          <w:lang w:val="en-US"/>
        </w:rPr>
        <w:t xml:space="preserve"> </w:t>
      </w:r>
      <w:r w:rsidR="00F007FA">
        <w:rPr>
          <w:lang w:val="en-US"/>
        </w:rPr>
        <w:t>RAN #86, December 2019</w:t>
      </w:r>
    </w:p>
    <w:p w14:paraId="0D401A1F" w14:textId="00EBCB96" w:rsidR="008939DA" w:rsidRPr="00057F3C" w:rsidRDefault="000D5A58" w:rsidP="198118CF">
      <w:pPr>
        <w:numPr>
          <w:ilvl w:val="0"/>
          <w:numId w:val="22"/>
        </w:numPr>
        <w:tabs>
          <w:tab w:val="left" w:pos="426"/>
        </w:tabs>
        <w:ind w:left="426" w:hanging="426"/>
        <w:jc w:val="both"/>
        <w:rPr>
          <w:lang w:val="en-US"/>
        </w:rPr>
      </w:pPr>
      <w:r w:rsidRPr="198118CF">
        <w:rPr>
          <w:lang w:val="en-US"/>
        </w:rPr>
        <w:t>RP-193229</w:t>
      </w:r>
      <w:r w:rsidR="00742F82" w:rsidRPr="198118CF">
        <w:rPr>
          <w:lang w:val="en-US"/>
        </w:rPr>
        <w:t xml:space="preserve"> “New WID on Extending current NR operation to 71 GHz”</w:t>
      </w:r>
      <w:r w:rsidR="00F007FA" w:rsidRPr="198118CF">
        <w:rPr>
          <w:lang w:val="en-US"/>
        </w:rPr>
        <w:t>, Q</w:t>
      </w:r>
      <w:r w:rsidR="002175FA" w:rsidRPr="198118CF">
        <w:rPr>
          <w:lang w:val="en-US"/>
        </w:rPr>
        <w:t>u</w:t>
      </w:r>
      <w:r w:rsidR="00F007FA" w:rsidRPr="198118CF">
        <w:rPr>
          <w:lang w:val="en-US"/>
        </w:rPr>
        <w:t>alcomm</w:t>
      </w:r>
      <w:r w:rsidR="008939DA" w:rsidRPr="198118CF">
        <w:rPr>
          <w:lang w:val="en-US"/>
        </w:rPr>
        <w:t xml:space="preserve"> RAN #86, </w:t>
      </w:r>
      <w:r w:rsidR="00057F3C" w:rsidRPr="198118CF">
        <w:rPr>
          <w:lang w:val="en-US"/>
        </w:rPr>
        <w:t>December</w:t>
      </w:r>
      <w:r w:rsidR="008939DA" w:rsidRPr="198118CF">
        <w:rPr>
          <w:lang w:val="en-US"/>
        </w:rPr>
        <w:t xml:space="preserve"> 201</w:t>
      </w:r>
      <w:r w:rsidR="00057F3C" w:rsidRPr="198118CF">
        <w:rPr>
          <w:lang w:val="en-US"/>
        </w:rPr>
        <w:t>9</w:t>
      </w:r>
    </w:p>
    <w:p w14:paraId="070956C1" w14:textId="70EDDB5B" w:rsidR="000D5A58" w:rsidRPr="000D5A58" w:rsidRDefault="000D5A58" w:rsidP="198118CF">
      <w:pPr>
        <w:numPr>
          <w:ilvl w:val="0"/>
          <w:numId w:val="22"/>
        </w:numPr>
        <w:tabs>
          <w:tab w:val="left" w:pos="426"/>
        </w:tabs>
        <w:ind w:left="426" w:hanging="426"/>
        <w:jc w:val="both"/>
      </w:pPr>
      <w:r w:rsidRPr="198118CF">
        <w:rPr>
          <w:lang w:val="en-US"/>
        </w:rPr>
        <w:t xml:space="preserve">RP-180546 </w:t>
      </w:r>
      <w:r w:rsidR="00F007FA" w:rsidRPr="198118CF">
        <w:rPr>
          <w:lang w:val="en-US"/>
        </w:rPr>
        <w:t>“</w:t>
      </w:r>
      <w:r w:rsidRPr="198118CF">
        <w:rPr>
          <w:lang w:val="en-US"/>
        </w:rPr>
        <w:t>SID on Study on test methods for New Radio</w:t>
      </w:r>
      <w:r w:rsidR="00F007FA" w:rsidRPr="198118CF">
        <w:rPr>
          <w:lang w:val="en-US"/>
        </w:rPr>
        <w:t>”</w:t>
      </w:r>
      <w:r w:rsidRPr="198118CF">
        <w:rPr>
          <w:lang w:val="en-US"/>
        </w:rPr>
        <w:t>, Intel Corporation, CATR, Qualcomm, RAN #79, March 2018</w:t>
      </w:r>
    </w:p>
    <w:p w14:paraId="3A02D5DE" w14:textId="597A4354" w:rsidR="000D5A58" w:rsidRPr="00596A02" w:rsidRDefault="003B75C8" w:rsidP="198118CF">
      <w:pPr>
        <w:numPr>
          <w:ilvl w:val="0"/>
          <w:numId w:val="22"/>
        </w:numPr>
        <w:tabs>
          <w:tab w:val="left" w:pos="426"/>
        </w:tabs>
        <w:ind w:left="426" w:hanging="426"/>
        <w:jc w:val="both"/>
      </w:pPr>
      <w:r w:rsidRPr="198118CF">
        <w:rPr>
          <w:lang w:val="en-US"/>
        </w:rPr>
        <w:t>RP-201862</w:t>
      </w:r>
      <w:r w:rsidR="0010406D" w:rsidRPr="198118CF">
        <w:rPr>
          <w:lang w:val="en-US"/>
        </w:rPr>
        <w:t xml:space="preserve"> “Revised SID: Study on enhanced test methods for FR2”</w:t>
      </w:r>
      <w:r w:rsidR="002175FA" w:rsidRPr="198118CF">
        <w:rPr>
          <w:lang w:val="en-US"/>
        </w:rPr>
        <w:t>,</w:t>
      </w:r>
      <w:r w:rsidRPr="198118CF">
        <w:rPr>
          <w:lang w:val="en-US"/>
        </w:rPr>
        <w:t xml:space="preserve"> </w:t>
      </w:r>
      <w:r w:rsidR="00823006" w:rsidRPr="198118CF">
        <w:rPr>
          <w:lang w:val="en-US"/>
        </w:rPr>
        <w:t xml:space="preserve">Apple, vivo, </w:t>
      </w:r>
      <w:r w:rsidR="00280FE1" w:rsidRPr="198118CF">
        <w:rPr>
          <w:lang w:val="en-US"/>
        </w:rPr>
        <w:t>RAN #89</w:t>
      </w:r>
      <w:r w:rsidR="001C263A">
        <w:rPr>
          <w:lang w:val="en-US"/>
        </w:rPr>
        <w:t>e</w:t>
      </w:r>
      <w:r w:rsidR="00280FE1" w:rsidRPr="198118CF">
        <w:rPr>
          <w:lang w:val="en-US"/>
        </w:rPr>
        <w:t>, September 2020</w:t>
      </w:r>
    </w:p>
    <w:p w14:paraId="5A39BBE3" w14:textId="591FB099" w:rsidR="0056073A" w:rsidRPr="000D5A58" w:rsidRDefault="001C263A" w:rsidP="009E4AF6">
      <w:pPr>
        <w:numPr>
          <w:ilvl w:val="0"/>
          <w:numId w:val="22"/>
        </w:numPr>
        <w:tabs>
          <w:tab w:val="left" w:pos="426"/>
        </w:tabs>
        <w:ind w:left="426" w:hanging="426"/>
        <w:jc w:val="both"/>
      </w:pPr>
      <w:r w:rsidRPr="001C263A">
        <w:rPr>
          <w:lang w:val="en-US"/>
        </w:rPr>
        <w:t>RP-202662</w:t>
      </w:r>
      <w:r w:rsidRPr="001C263A">
        <w:rPr>
          <w:lang w:val="en-US"/>
        </w:rPr>
        <w:t xml:space="preserve"> “</w:t>
      </w:r>
      <w:r w:rsidRPr="001C263A">
        <w:rPr>
          <w:lang w:val="en-US"/>
        </w:rPr>
        <w:t>New SID: Test methods for NR 52.6 - 71 GHz frequency range</w:t>
      </w:r>
      <w:r w:rsidRPr="001C263A">
        <w:rPr>
          <w:lang w:val="en-US"/>
        </w:rPr>
        <w:t>”</w:t>
      </w:r>
      <w:r w:rsidRPr="001C263A">
        <w:rPr>
          <w:lang w:val="en-US"/>
        </w:rPr>
        <w:t xml:space="preserve">, </w:t>
      </w:r>
      <w:r w:rsidRPr="001C263A">
        <w:rPr>
          <w:lang w:val="en-US"/>
        </w:rPr>
        <w:t>Intel</w:t>
      </w:r>
      <w:r w:rsidRPr="001C263A">
        <w:rPr>
          <w:lang w:val="en-US"/>
        </w:rPr>
        <w:t>, RAN #</w:t>
      </w:r>
      <w:r w:rsidRPr="001C263A">
        <w:rPr>
          <w:lang w:val="en-US"/>
        </w:rPr>
        <w:t>90e</w:t>
      </w:r>
      <w:r w:rsidRPr="001C263A">
        <w:rPr>
          <w:lang w:val="en-US"/>
        </w:rPr>
        <w:t xml:space="preserve">, </w:t>
      </w:r>
      <w:r w:rsidRPr="001C263A">
        <w:rPr>
          <w:lang w:val="en-US"/>
        </w:rPr>
        <w:t>December</w:t>
      </w:r>
      <w:r w:rsidRPr="001C263A">
        <w:rPr>
          <w:lang w:val="en-US"/>
        </w:rPr>
        <w:t xml:space="preserve"> 2020</w:t>
      </w:r>
    </w:p>
    <w:sectPr w:rsidR="0056073A" w:rsidRPr="000D5A58" w:rsidSect="004D14E5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9D1F0" w14:textId="77777777" w:rsidR="006F109A" w:rsidRDefault="006F109A">
      <w:r>
        <w:separator/>
      </w:r>
    </w:p>
  </w:endnote>
  <w:endnote w:type="continuationSeparator" w:id="0">
    <w:p w14:paraId="654FE303" w14:textId="77777777" w:rsidR="006F109A" w:rsidRDefault="006F109A">
      <w:r>
        <w:continuationSeparator/>
      </w:r>
    </w:p>
  </w:endnote>
  <w:endnote w:type="continuationNotice" w:id="1">
    <w:p w14:paraId="4C7AA92D" w14:textId="77777777" w:rsidR="006F109A" w:rsidRDefault="006F10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telClear-Regular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C7B5B" w14:textId="77777777" w:rsidR="002D0492" w:rsidRDefault="002D04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64FCBC1" w14:textId="77777777" w:rsidR="002D0492" w:rsidRDefault="002D0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0BCC4" w14:textId="77777777" w:rsidR="002D0492" w:rsidRDefault="002D04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14:paraId="187F57B8" w14:textId="77777777" w:rsidR="002D0492" w:rsidRDefault="002D0492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C60F2" w14:textId="77777777" w:rsidR="006F109A" w:rsidRDefault="006F109A">
      <w:r>
        <w:separator/>
      </w:r>
    </w:p>
  </w:footnote>
  <w:footnote w:type="continuationSeparator" w:id="0">
    <w:p w14:paraId="6C4A7B29" w14:textId="77777777" w:rsidR="006F109A" w:rsidRDefault="006F109A">
      <w:r>
        <w:continuationSeparator/>
      </w:r>
    </w:p>
  </w:footnote>
  <w:footnote w:type="continuationNotice" w:id="1">
    <w:p w14:paraId="0DE41641" w14:textId="77777777" w:rsidR="006F109A" w:rsidRDefault="006F10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B4A15"/>
    <w:multiLevelType w:val="multilevel"/>
    <w:tmpl w:val="BC4EB4B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65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1777561D"/>
    <w:multiLevelType w:val="hybridMultilevel"/>
    <w:tmpl w:val="9FEEF4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91914"/>
    <w:multiLevelType w:val="hybridMultilevel"/>
    <w:tmpl w:val="778A4E9C"/>
    <w:lvl w:ilvl="0" w:tplc="0F3852A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B142C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D42DB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F27E9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DF28BB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A9C27F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36EF2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4DEEEE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A4AB5A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E65C86"/>
    <w:multiLevelType w:val="hybridMultilevel"/>
    <w:tmpl w:val="A0B01F8C"/>
    <w:lvl w:ilvl="0" w:tplc="C52819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EA93C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C09D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C4BC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32BD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7AC4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00D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888D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2A9D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31427"/>
    <w:multiLevelType w:val="hybridMultilevel"/>
    <w:tmpl w:val="C5B2F21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hybridMultilevel"/>
    <w:tmpl w:val="24D0B6C8"/>
    <w:lvl w:ilvl="0" w:tplc="5106C6DC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610C046">
      <w:numFmt w:val="decimal"/>
      <w:lvlText w:val=""/>
      <w:lvlJc w:val="left"/>
    </w:lvl>
    <w:lvl w:ilvl="2" w:tplc="F4B6A7DA">
      <w:numFmt w:val="decimal"/>
      <w:lvlText w:val=""/>
      <w:lvlJc w:val="left"/>
    </w:lvl>
    <w:lvl w:ilvl="3" w:tplc="C43A8C5E">
      <w:numFmt w:val="decimal"/>
      <w:lvlText w:val=""/>
      <w:lvlJc w:val="left"/>
    </w:lvl>
    <w:lvl w:ilvl="4" w:tplc="5B567FFC">
      <w:numFmt w:val="decimal"/>
      <w:lvlText w:val=""/>
      <w:lvlJc w:val="left"/>
    </w:lvl>
    <w:lvl w:ilvl="5" w:tplc="71A418B0">
      <w:numFmt w:val="decimal"/>
      <w:lvlText w:val=""/>
      <w:lvlJc w:val="left"/>
    </w:lvl>
    <w:lvl w:ilvl="6" w:tplc="764E094C">
      <w:numFmt w:val="decimal"/>
      <w:lvlText w:val=""/>
      <w:lvlJc w:val="left"/>
    </w:lvl>
    <w:lvl w:ilvl="7" w:tplc="07ACB8F6">
      <w:numFmt w:val="decimal"/>
      <w:lvlText w:val=""/>
      <w:lvlJc w:val="left"/>
    </w:lvl>
    <w:lvl w:ilvl="8" w:tplc="40848D64">
      <w:numFmt w:val="decimal"/>
      <w:lvlText w:val=""/>
      <w:lvlJc w:val="left"/>
    </w:lvl>
  </w:abstractNum>
  <w:abstractNum w:abstractNumId="8" w15:restartNumberingAfterBreak="0">
    <w:nsid w:val="3B9923CD"/>
    <w:multiLevelType w:val="hybridMultilevel"/>
    <w:tmpl w:val="59BAA358"/>
    <w:lvl w:ilvl="0" w:tplc="FC0CF6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86EE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2A4B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B00E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766B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5EF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183C2AD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CC14033"/>
    <w:multiLevelType w:val="hybridMultilevel"/>
    <w:tmpl w:val="2AD6BE2A"/>
    <w:lvl w:ilvl="0" w:tplc="CC1846F4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59D49C1E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DC006DE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A692D582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68B681E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95C8C32C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116E21E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19B8F88C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A074222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multi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6A01A3E"/>
    <w:multiLevelType w:val="hybridMultilevel"/>
    <w:tmpl w:val="EF9A8EE4"/>
    <w:lvl w:ilvl="0" w:tplc="4A96C4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08C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CF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E1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0E7A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C099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A242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56BF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3EE1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7EC1"/>
    <w:multiLevelType w:val="hybridMultilevel"/>
    <w:tmpl w:val="2EB2DBB6"/>
    <w:lvl w:ilvl="0" w:tplc="7D9ADE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10"/>
  </w:num>
  <w:num w:numId="16">
    <w:abstractNumId w:val="3"/>
  </w:num>
  <w:num w:numId="17">
    <w:abstractNumId w:val="9"/>
  </w:num>
  <w:num w:numId="18">
    <w:abstractNumId w:val="9"/>
  </w:num>
  <w:num w:numId="19">
    <w:abstractNumId w:val="8"/>
  </w:num>
  <w:num w:numId="20">
    <w:abstractNumId w:val="12"/>
  </w:num>
  <w:num w:numId="21">
    <w:abstractNumId w:val="4"/>
  </w:num>
  <w:num w:numId="2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81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07F8D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1D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8E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C0F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427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57F3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97E"/>
    <w:rsid w:val="00081DD5"/>
    <w:rsid w:val="000822B1"/>
    <w:rsid w:val="000823D2"/>
    <w:rsid w:val="000823EB"/>
    <w:rsid w:val="000824EF"/>
    <w:rsid w:val="00082634"/>
    <w:rsid w:val="00082653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255"/>
    <w:rsid w:val="000864C4"/>
    <w:rsid w:val="0008674D"/>
    <w:rsid w:val="000867BC"/>
    <w:rsid w:val="0008682B"/>
    <w:rsid w:val="000868C5"/>
    <w:rsid w:val="00086E54"/>
    <w:rsid w:val="00086E82"/>
    <w:rsid w:val="00086FFB"/>
    <w:rsid w:val="000873B2"/>
    <w:rsid w:val="00090126"/>
    <w:rsid w:val="00090392"/>
    <w:rsid w:val="00090BB8"/>
    <w:rsid w:val="000919C5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97D8F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5E5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647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1EF1"/>
    <w:rsid w:val="000C237A"/>
    <w:rsid w:val="000C27A2"/>
    <w:rsid w:val="000C2906"/>
    <w:rsid w:val="000C291C"/>
    <w:rsid w:val="000C2E55"/>
    <w:rsid w:val="000C3179"/>
    <w:rsid w:val="000C3AA3"/>
    <w:rsid w:val="000C3CDF"/>
    <w:rsid w:val="000C4051"/>
    <w:rsid w:val="000C4A55"/>
    <w:rsid w:val="000C4C43"/>
    <w:rsid w:val="000C5396"/>
    <w:rsid w:val="000C5801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D4E"/>
    <w:rsid w:val="000C7E14"/>
    <w:rsid w:val="000D01BA"/>
    <w:rsid w:val="000D07FE"/>
    <w:rsid w:val="000D0D43"/>
    <w:rsid w:val="000D0DEA"/>
    <w:rsid w:val="000D0F4D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A58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A15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0FA106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8E0"/>
    <w:rsid w:val="00102AA7"/>
    <w:rsid w:val="00102BD7"/>
    <w:rsid w:val="00102EC3"/>
    <w:rsid w:val="00103039"/>
    <w:rsid w:val="001031B7"/>
    <w:rsid w:val="0010324D"/>
    <w:rsid w:val="00103604"/>
    <w:rsid w:val="00103AEF"/>
    <w:rsid w:val="00103BAD"/>
    <w:rsid w:val="00103EB5"/>
    <w:rsid w:val="0010406D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6EC8"/>
    <w:rsid w:val="001074E7"/>
    <w:rsid w:val="001079D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2FBD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4D23"/>
    <w:rsid w:val="001152CC"/>
    <w:rsid w:val="00115DCE"/>
    <w:rsid w:val="00116046"/>
    <w:rsid w:val="001161AB"/>
    <w:rsid w:val="0011658B"/>
    <w:rsid w:val="00116F74"/>
    <w:rsid w:val="00116FE6"/>
    <w:rsid w:val="001171BF"/>
    <w:rsid w:val="001176B7"/>
    <w:rsid w:val="00117C45"/>
    <w:rsid w:val="0012027C"/>
    <w:rsid w:val="00120368"/>
    <w:rsid w:val="00120DDC"/>
    <w:rsid w:val="0012171B"/>
    <w:rsid w:val="001218BD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2E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2E4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127"/>
    <w:rsid w:val="00147C15"/>
    <w:rsid w:val="00147EA9"/>
    <w:rsid w:val="00150303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5C4"/>
    <w:rsid w:val="001547D4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035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C6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46B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103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523"/>
    <w:rsid w:val="00180AB2"/>
    <w:rsid w:val="00180D5E"/>
    <w:rsid w:val="00180E49"/>
    <w:rsid w:val="00181059"/>
    <w:rsid w:val="00181289"/>
    <w:rsid w:val="001812E1"/>
    <w:rsid w:val="00181A7D"/>
    <w:rsid w:val="00181CB6"/>
    <w:rsid w:val="00182399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6DBB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97DDE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206"/>
    <w:rsid w:val="001A745C"/>
    <w:rsid w:val="001A79A4"/>
    <w:rsid w:val="001B0041"/>
    <w:rsid w:val="001B035A"/>
    <w:rsid w:val="001B0945"/>
    <w:rsid w:val="001B09E9"/>
    <w:rsid w:val="001B0D79"/>
    <w:rsid w:val="001B0F0D"/>
    <w:rsid w:val="001B0F6F"/>
    <w:rsid w:val="001B11CA"/>
    <w:rsid w:val="001B12B5"/>
    <w:rsid w:val="001B14D9"/>
    <w:rsid w:val="001B180F"/>
    <w:rsid w:val="001B196B"/>
    <w:rsid w:val="001B1CEA"/>
    <w:rsid w:val="001B2401"/>
    <w:rsid w:val="001B2495"/>
    <w:rsid w:val="001B3291"/>
    <w:rsid w:val="001B3758"/>
    <w:rsid w:val="001B39EB"/>
    <w:rsid w:val="001B4247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63A"/>
    <w:rsid w:val="001C2CB3"/>
    <w:rsid w:val="001C2CF7"/>
    <w:rsid w:val="001C3588"/>
    <w:rsid w:val="001C374E"/>
    <w:rsid w:val="001C38FB"/>
    <w:rsid w:val="001C39A7"/>
    <w:rsid w:val="001C3FC8"/>
    <w:rsid w:val="001C41EF"/>
    <w:rsid w:val="001C4493"/>
    <w:rsid w:val="001C4833"/>
    <w:rsid w:val="001C48F2"/>
    <w:rsid w:val="001C4AAD"/>
    <w:rsid w:val="001C4C6D"/>
    <w:rsid w:val="001C4E40"/>
    <w:rsid w:val="001C50D5"/>
    <w:rsid w:val="001C54F3"/>
    <w:rsid w:val="001C5DB8"/>
    <w:rsid w:val="001C6043"/>
    <w:rsid w:val="001C6147"/>
    <w:rsid w:val="001C6C98"/>
    <w:rsid w:val="001C71F2"/>
    <w:rsid w:val="001C75E8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20"/>
    <w:rsid w:val="001D43C3"/>
    <w:rsid w:val="001D472D"/>
    <w:rsid w:val="001D4854"/>
    <w:rsid w:val="001D4ABF"/>
    <w:rsid w:val="001D4FC4"/>
    <w:rsid w:val="001D5019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118"/>
    <w:rsid w:val="001E14AE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6DD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C13"/>
    <w:rsid w:val="001F7D63"/>
    <w:rsid w:val="002004D8"/>
    <w:rsid w:val="0020065F"/>
    <w:rsid w:val="00200D15"/>
    <w:rsid w:val="00200E56"/>
    <w:rsid w:val="00200EFC"/>
    <w:rsid w:val="002014FF"/>
    <w:rsid w:val="0020165E"/>
    <w:rsid w:val="002016BA"/>
    <w:rsid w:val="002018CC"/>
    <w:rsid w:val="002019FF"/>
    <w:rsid w:val="00201C17"/>
    <w:rsid w:val="00201CA6"/>
    <w:rsid w:val="00201F9D"/>
    <w:rsid w:val="0020210A"/>
    <w:rsid w:val="00202145"/>
    <w:rsid w:val="0020234C"/>
    <w:rsid w:val="002023EE"/>
    <w:rsid w:val="00202F2F"/>
    <w:rsid w:val="002032C0"/>
    <w:rsid w:val="00203574"/>
    <w:rsid w:val="00203D55"/>
    <w:rsid w:val="0020403A"/>
    <w:rsid w:val="0020490F"/>
    <w:rsid w:val="00205055"/>
    <w:rsid w:val="00205211"/>
    <w:rsid w:val="00205462"/>
    <w:rsid w:val="0020579E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07CE7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5FA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55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6B7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2EA8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D96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0B4"/>
    <w:rsid w:val="00262601"/>
    <w:rsid w:val="00262697"/>
    <w:rsid w:val="00262CE8"/>
    <w:rsid w:val="00262D00"/>
    <w:rsid w:val="00262D9A"/>
    <w:rsid w:val="002635B5"/>
    <w:rsid w:val="002642FD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0A7"/>
    <w:rsid w:val="002711A0"/>
    <w:rsid w:val="0027132E"/>
    <w:rsid w:val="0027177D"/>
    <w:rsid w:val="00271EDE"/>
    <w:rsid w:val="0027227B"/>
    <w:rsid w:val="00272474"/>
    <w:rsid w:val="0027283D"/>
    <w:rsid w:val="00272CAE"/>
    <w:rsid w:val="00272D90"/>
    <w:rsid w:val="00272D9C"/>
    <w:rsid w:val="002733FA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E21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1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99B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D45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492"/>
    <w:rsid w:val="002D087B"/>
    <w:rsid w:val="002D0923"/>
    <w:rsid w:val="002D0A65"/>
    <w:rsid w:val="002D0BCE"/>
    <w:rsid w:val="002D0C59"/>
    <w:rsid w:val="002D0C99"/>
    <w:rsid w:val="002D0E54"/>
    <w:rsid w:val="002D14F5"/>
    <w:rsid w:val="002D154D"/>
    <w:rsid w:val="002D1974"/>
    <w:rsid w:val="002D1B5F"/>
    <w:rsid w:val="002D1B80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519"/>
    <w:rsid w:val="002D563A"/>
    <w:rsid w:val="002D5DDD"/>
    <w:rsid w:val="002D5FB1"/>
    <w:rsid w:val="002D6076"/>
    <w:rsid w:val="002D6137"/>
    <w:rsid w:val="002D6707"/>
    <w:rsid w:val="002D74A2"/>
    <w:rsid w:val="002D74E0"/>
    <w:rsid w:val="002D7A31"/>
    <w:rsid w:val="002E0337"/>
    <w:rsid w:val="002E036F"/>
    <w:rsid w:val="002E1435"/>
    <w:rsid w:val="002E15C8"/>
    <w:rsid w:val="002E173F"/>
    <w:rsid w:val="002E1A60"/>
    <w:rsid w:val="002E23D9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D6C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735"/>
    <w:rsid w:val="003038CB"/>
    <w:rsid w:val="00303943"/>
    <w:rsid w:val="00304071"/>
    <w:rsid w:val="00304479"/>
    <w:rsid w:val="00304796"/>
    <w:rsid w:val="00304A9E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818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A62"/>
    <w:rsid w:val="00330B0D"/>
    <w:rsid w:val="00330C5D"/>
    <w:rsid w:val="003310D7"/>
    <w:rsid w:val="0033125A"/>
    <w:rsid w:val="00331288"/>
    <w:rsid w:val="003317AF"/>
    <w:rsid w:val="003317FB"/>
    <w:rsid w:val="00331F77"/>
    <w:rsid w:val="0033220A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DF7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BE5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3F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2A2"/>
    <w:rsid w:val="0035537C"/>
    <w:rsid w:val="003557E7"/>
    <w:rsid w:val="00355B2D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A42"/>
    <w:rsid w:val="00383E30"/>
    <w:rsid w:val="003840E7"/>
    <w:rsid w:val="0038411A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27DB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6D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59"/>
    <w:rsid w:val="003A1FFF"/>
    <w:rsid w:val="003A212F"/>
    <w:rsid w:val="003A21BA"/>
    <w:rsid w:val="003A249A"/>
    <w:rsid w:val="003A3229"/>
    <w:rsid w:val="003A3520"/>
    <w:rsid w:val="003A372C"/>
    <w:rsid w:val="003A44A6"/>
    <w:rsid w:val="003A4C7E"/>
    <w:rsid w:val="003A4CFC"/>
    <w:rsid w:val="003A55B8"/>
    <w:rsid w:val="003A58A9"/>
    <w:rsid w:val="003A5AA8"/>
    <w:rsid w:val="003A5B99"/>
    <w:rsid w:val="003A5DE9"/>
    <w:rsid w:val="003A5E14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233"/>
    <w:rsid w:val="003B15EE"/>
    <w:rsid w:val="003B1B4B"/>
    <w:rsid w:val="003B1F95"/>
    <w:rsid w:val="003B2506"/>
    <w:rsid w:val="003B2540"/>
    <w:rsid w:val="003B2729"/>
    <w:rsid w:val="003B2752"/>
    <w:rsid w:val="003B2E3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87F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5C8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87C"/>
    <w:rsid w:val="003C2936"/>
    <w:rsid w:val="003C2F7F"/>
    <w:rsid w:val="003C3144"/>
    <w:rsid w:val="003C3183"/>
    <w:rsid w:val="003C37C2"/>
    <w:rsid w:val="003C39D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62B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8DB"/>
    <w:rsid w:val="003F1A0E"/>
    <w:rsid w:val="003F1EE7"/>
    <w:rsid w:val="003F2843"/>
    <w:rsid w:val="003F28F9"/>
    <w:rsid w:val="003F29FB"/>
    <w:rsid w:val="003F2AAD"/>
    <w:rsid w:val="003F2DA5"/>
    <w:rsid w:val="003F2E56"/>
    <w:rsid w:val="003F318F"/>
    <w:rsid w:val="003F3784"/>
    <w:rsid w:val="003F3C05"/>
    <w:rsid w:val="003F3D6B"/>
    <w:rsid w:val="003F45F1"/>
    <w:rsid w:val="003F491F"/>
    <w:rsid w:val="003F4B3B"/>
    <w:rsid w:val="003F4FA5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C7C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733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9C0"/>
    <w:rsid w:val="00417A99"/>
    <w:rsid w:val="00417BDD"/>
    <w:rsid w:val="00420702"/>
    <w:rsid w:val="0042078F"/>
    <w:rsid w:val="00420863"/>
    <w:rsid w:val="00420990"/>
    <w:rsid w:val="0042110B"/>
    <w:rsid w:val="004216DD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DC1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165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32B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776"/>
    <w:rsid w:val="0044086E"/>
    <w:rsid w:val="00440C63"/>
    <w:rsid w:val="00440C6D"/>
    <w:rsid w:val="00440F34"/>
    <w:rsid w:val="0044107A"/>
    <w:rsid w:val="0044121E"/>
    <w:rsid w:val="0044125C"/>
    <w:rsid w:val="00441552"/>
    <w:rsid w:val="00441636"/>
    <w:rsid w:val="00441C17"/>
    <w:rsid w:val="00441F42"/>
    <w:rsid w:val="004421D0"/>
    <w:rsid w:val="00442715"/>
    <w:rsid w:val="00442DAE"/>
    <w:rsid w:val="00442EAE"/>
    <w:rsid w:val="004433D1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47A08"/>
    <w:rsid w:val="00450366"/>
    <w:rsid w:val="004504B5"/>
    <w:rsid w:val="00450852"/>
    <w:rsid w:val="00450984"/>
    <w:rsid w:val="00450A3E"/>
    <w:rsid w:val="00450C30"/>
    <w:rsid w:val="00450DAE"/>
    <w:rsid w:val="00450DBF"/>
    <w:rsid w:val="00450EEB"/>
    <w:rsid w:val="0045140A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E3"/>
    <w:rsid w:val="00454DF4"/>
    <w:rsid w:val="00454EB3"/>
    <w:rsid w:val="00454FAD"/>
    <w:rsid w:val="00454FE3"/>
    <w:rsid w:val="00455884"/>
    <w:rsid w:val="00455FE7"/>
    <w:rsid w:val="00456226"/>
    <w:rsid w:val="004567D3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1FDD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2F3"/>
    <w:rsid w:val="004653A9"/>
    <w:rsid w:val="004653B9"/>
    <w:rsid w:val="0046549E"/>
    <w:rsid w:val="00465950"/>
    <w:rsid w:val="00465ACF"/>
    <w:rsid w:val="00465D28"/>
    <w:rsid w:val="00465E11"/>
    <w:rsid w:val="00465F0B"/>
    <w:rsid w:val="00466A31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2FB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A13"/>
    <w:rsid w:val="00481DB8"/>
    <w:rsid w:val="00482025"/>
    <w:rsid w:val="00482125"/>
    <w:rsid w:val="00482468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7F0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556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6A9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B34"/>
    <w:rsid w:val="004B4BFF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719"/>
    <w:rsid w:val="004C58E1"/>
    <w:rsid w:val="004C5BF6"/>
    <w:rsid w:val="004C5C3C"/>
    <w:rsid w:val="004C5D7E"/>
    <w:rsid w:val="004C5F14"/>
    <w:rsid w:val="004C6502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EBA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491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A16"/>
    <w:rsid w:val="00506CAE"/>
    <w:rsid w:val="00506D0F"/>
    <w:rsid w:val="00506E83"/>
    <w:rsid w:val="00507909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001"/>
    <w:rsid w:val="00523601"/>
    <w:rsid w:val="00523667"/>
    <w:rsid w:val="0052367A"/>
    <w:rsid w:val="00523971"/>
    <w:rsid w:val="00523979"/>
    <w:rsid w:val="0052406A"/>
    <w:rsid w:val="005241A6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964"/>
    <w:rsid w:val="00526A03"/>
    <w:rsid w:val="00526AEB"/>
    <w:rsid w:val="00526D84"/>
    <w:rsid w:val="00526F96"/>
    <w:rsid w:val="0052707B"/>
    <w:rsid w:val="00527219"/>
    <w:rsid w:val="0052760A"/>
    <w:rsid w:val="00527697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26F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2D99"/>
    <w:rsid w:val="005430CE"/>
    <w:rsid w:val="00543144"/>
    <w:rsid w:val="0054320A"/>
    <w:rsid w:val="00543B8C"/>
    <w:rsid w:val="00544791"/>
    <w:rsid w:val="005447DA"/>
    <w:rsid w:val="00544C59"/>
    <w:rsid w:val="00544EA3"/>
    <w:rsid w:val="00544F7A"/>
    <w:rsid w:val="00545186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9B8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506"/>
    <w:rsid w:val="00556750"/>
    <w:rsid w:val="00556F00"/>
    <w:rsid w:val="00557396"/>
    <w:rsid w:val="005576F7"/>
    <w:rsid w:val="00557798"/>
    <w:rsid w:val="005577D4"/>
    <w:rsid w:val="00557B80"/>
    <w:rsid w:val="0056073A"/>
    <w:rsid w:val="00560757"/>
    <w:rsid w:val="005608FE"/>
    <w:rsid w:val="00560A3B"/>
    <w:rsid w:val="00560E4B"/>
    <w:rsid w:val="005627E3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20E"/>
    <w:rsid w:val="005725AA"/>
    <w:rsid w:val="00572669"/>
    <w:rsid w:val="00572F7F"/>
    <w:rsid w:val="00572FC7"/>
    <w:rsid w:val="00573546"/>
    <w:rsid w:val="0057369B"/>
    <w:rsid w:val="005736AF"/>
    <w:rsid w:val="00573C07"/>
    <w:rsid w:val="005743CD"/>
    <w:rsid w:val="0057486A"/>
    <w:rsid w:val="00574C5C"/>
    <w:rsid w:val="00575ED0"/>
    <w:rsid w:val="00576A03"/>
    <w:rsid w:val="00577B97"/>
    <w:rsid w:val="0058025A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3C7"/>
    <w:rsid w:val="00584497"/>
    <w:rsid w:val="00584664"/>
    <w:rsid w:val="00584751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2CC"/>
    <w:rsid w:val="0058736F"/>
    <w:rsid w:val="005873E4"/>
    <w:rsid w:val="00587F2F"/>
    <w:rsid w:val="00587F45"/>
    <w:rsid w:val="00587F6F"/>
    <w:rsid w:val="00587FC0"/>
    <w:rsid w:val="0059039E"/>
    <w:rsid w:val="00590EDA"/>
    <w:rsid w:val="005910DB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4AF3"/>
    <w:rsid w:val="005951EE"/>
    <w:rsid w:val="00595F68"/>
    <w:rsid w:val="0059610E"/>
    <w:rsid w:val="005961C9"/>
    <w:rsid w:val="0059630F"/>
    <w:rsid w:val="00596430"/>
    <w:rsid w:val="005968A7"/>
    <w:rsid w:val="005969B5"/>
    <w:rsid w:val="00596A02"/>
    <w:rsid w:val="00596DEE"/>
    <w:rsid w:val="00597269"/>
    <w:rsid w:val="005975D2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1FEA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44"/>
    <w:rsid w:val="005A68AB"/>
    <w:rsid w:val="005A6C62"/>
    <w:rsid w:val="005A70D8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4C6D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838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0627"/>
    <w:rsid w:val="005D1853"/>
    <w:rsid w:val="005D1A0F"/>
    <w:rsid w:val="005D2027"/>
    <w:rsid w:val="005D21BE"/>
    <w:rsid w:val="005D22A7"/>
    <w:rsid w:val="005D2925"/>
    <w:rsid w:val="005D2E5A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38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EC4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0EA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CF5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C1C"/>
    <w:rsid w:val="00600E24"/>
    <w:rsid w:val="00600E74"/>
    <w:rsid w:val="00600EAD"/>
    <w:rsid w:val="00600EF9"/>
    <w:rsid w:val="00600FC2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85A"/>
    <w:rsid w:val="00604949"/>
    <w:rsid w:val="00604C20"/>
    <w:rsid w:val="00604D67"/>
    <w:rsid w:val="00604F61"/>
    <w:rsid w:val="00605439"/>
    <w:rsid w:val="00605828"/>
    <w:rsid w:val="006059EE"/>
    <w:rsid w:val="00605A36"/>
    <w:rsid w:val="006063B3"/>
    <w:rsid w:val="00606513"/>
    <w:rsid w:val="00606ADC"/>
    <w:rsid w:val="00606CD8"/>
    <w:rsid w:val="006070AE"/>
    <w:rsid w:val="00607638"/>
    <w:rsid w:val="00610271"/>
    <w:rsid w:val="006102C5"/>
    <w:rsid w:val="00610322"/>
    <w:rsid w:val="00610ADE"/>
    <w:rsid w:val="00610D7B"/>
    <w:rsid w:val="00611E72"/>
    <w:rsid w:val="006123A2"/>
    <w:rsid w:val="006123BA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9B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545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2F6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0CF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17B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4B0A"/>
    <w:rsid w:val="006551F3"/>
    <w:rsid w:val="0065545C"/>
    <w:rsid w:val="00655941"/>
    <w:rsid w:val="00655AAA"/>
    <w:rsid w:val="00655EF6"/>
    <w:rsid w:val="0065613A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0E80"/>
    <w:rsid w:val="00661174"/>
    <w:rsid w:val="0066124A"/>
    <w:rsid w:val="006617FE"/>
    <w:rsid w:val="00661A48"/>
    <w:rsid w:val="00661C77"/>
    <w:rsid w:val="00662900"/>
    <w:rsid w:val="00662A7C"/>
    <w:rsid w:val="00663237"/>
    <w:rsid w:val="0066334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9C4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2DE"/>
    <w:rsid w:val="0067642D"/>
    <w:rsid w:val="00676506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15B"/>
    <w:rsid w:val="00681250"/>
    <w:rsid w:val="00681820"/>
    <w:rsid w:val="00681853"/>
    <w:rsid w:val="00681B13"/>
    <w:rsid w:val="00682099"/>
    <w:rsid w:val="00682652"/>
    <w:rsid w:val="00682A6F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5DAE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170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4FA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266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3E86"/>
    <w:rsid w:val="006D4032"/>
    <w:rsid w:val="006D427C"/>
    <w:rsid w:val="006D4A70"/>
    <w:rsid w:val="006D4E84"/>
    <w:rsid w:val="006D5461"/>
    <w:rsid w:val="006D573B"/>
    <w:rsid w:val="006D59F0"/>
    <w:rsid w:val="006D684C"/>
    <w:rsid w:val="006D701D"/>
    <w:rsid w:val="006D70DE"/>
    <w:rsid w:val="006D7134"/>
    <w:rsid w:val="006D7740"/>
    <w:rsid w:val="006D788A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8C1"/>
    <w:rsid w:val="006E5BFC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09A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742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14"/>
    <w:rsid w:val="007021B5"/>
    <w:rsid w:val="007021DC"/>
    <w:rsid w:val="007028D1"/>
    <w:rsid w:val="00702B97"/>
    <w:rsid w:val="0070350E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58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BF"/>
    <w:rsid w:val="007079C2"/>
    <w:rsid w:val="00707A97"/>
    <w:rsid w:val="00707CFB"/>
    <w:rsid w:val="0071022E"/>
    <w:rsid w:val="0071056D"/>
    <w:rsid w:val="007108D8"/>
    <w:rsid w:val="00710AD1"/>
    <w:rsid w:val="00710B5D"/>
    <w:rsid w:val="00710C52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3FCF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794"/>
    <w:rsid w:val="00716DFB"/>
    <w:rsid w:val="00716E18"/>
    <w:rsid w:val="0071720E"/>
    <w:rsid w:val="00717450"/>
    <w:rsid w:val="00717F9A"/>
    <w:rsid w:val="0072015A"/>
    <w:rsid w:val="0072042C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3F73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82"/>
    <w:rsid w:val="00742F94"/>
    <w:rsid w:val="00743185"/>
    <w:rsid w:val="00743328"/>
    <w:rsid w:val="00743917"/>
    <w:rsid w:val="00743C64"/>
    <w:rsid w:val="00744219"/>
    <w:rsid w:val="00744955"/>
    <w:rsid w:val="00744A32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23"/>
    <w:rsid w:val="00746F72"/>
    <w:rsid w:val="007477EC"/>
    <w:rsid w:val="00747B09"/>
    <w:rsid w:val="00747C5A"/>
    <w:rsid w:val="00747CD8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3DB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8C3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429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9E5"/>
    <w:rsid w:val="00775E8F"/>
    <w:rsid w:val="00776154"/>
    <w:rsid w:val="00776351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0AC"/>
    <w:rsid w:val="0078579A"/>
    <w:rsid w:val="007858F6"/>
    <w:rsid w:val="00785D90"/>
    <w:rsid w:val="00786089"/>
    <w:rsid w:val="007860F3"/>
    <w:rsid w:val="007861A4"/>
    <w:rsid w:val="00786912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37D"/>
    <w:rsid w:val="007A5597"/>
    <w:rsid w:val="007A5651"/>
    <w:rsid w:val="007A5716"/>
    <w:rsid w:val="007A5730"/>
    <w:rsid w:val="007A5740"/>
    <w:rsid w:val="007A586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0D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35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9CB"/>
    <w:rsid w:val="007C1C78"/>
    <w:rsid w:val="007C1CA8"/>
    <w:rsid w:val="007C2937"/>
    <w:rsid w:val="007C2B0E"/>
    <w:rsid w:val="007C2EFF"/>
    <w:rsid w:val="007C2F2F"/>
    <w:rsid w:val="007C2F83"/>
    <w:rsid w:val="007C3016"/>
    <w:rsid w:val="007C37F1"/>
    <w:rsid w:val="007C38F9"/>
    <w:rsid w:val="007C3FC1"/>
    <w:rsid w:val="007C4078"/>
    <w:rsid w:val="007C43D9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28C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86A"/>
    <w:rsid w:val="007D4FBF"/>
    <w:rsid w:val="007D5140"/>
    <w:rsid w:val="007D517A"/>
    <w:rsid w:val="007D5395"/>
    <w:rsid w:val="007D5519"/>
    <w:rsid w:val="007D5BFB"/>
    <w:rsid w:val="007D608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6B26"/>
    <w:rsid w:val="007E7196"/>
    <w:rsid w:val="007E727E"/>
    <w:rsid w:val="007E74E4"/>
    <w:rsid w:val="007F042C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0FF8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B43"/>
    <w:rsid w:val="00816F89"/>
    <w:rsid w:val="0081702A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3006"/>
    <w:rsid w:val="008234E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1C8"/>
    <w:rsid w:val="00833439"/>
    <w:rsid w:val="00833527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37B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27C6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429D"/>
    <w:rsid w:val="00865468"/>
    <w:rsid w:val="00865859"/>
    <w:rsid w:val="00865C7F"/>
    <w:rsid w:val="00865E37"/>
    <w:rsid w:val="00866A62"/>
    <w:rsid w:val="00866F1A"/>
    <w:rsid w:val="00866F3A"/>
    <w:rsid w:val="0086702E"/>
    <w:rsid w:val="0086704B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1DC2"/>
    <w:rsid w:val="008722C2"/>
    <w:rsid w:val="008722CE"/>
    <w:rsid w:val="008724AC"/>
    <w:rsid w:val="00872638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2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8EE"/>
    <w:rsid w:val="00887A62"/>
    <w:rsid w:val="00887C75"/>
    <w:rsid w:val="00887F0D"/>
    <w:rsid w:val="008901FD"/>
    <w:rsid w:val="00890682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2BC"/>
    <w:rsid w:val="0089349B"/>
    <w:rsid w:val="0089374F"/>
    <w:rsid w:val="008939DA"/>
    <w:rsid w:val="0089410A"/>
    <w:rsid w:val="0089435F"/>
    <w:rsid w:val="008944D6"/>
    <w:rsid w:val="00894849"/>
    <w:rsid w:val="00894BAC"/>
    <w:rsid w:val="00894D56"/>
    <w:rsid w:val="00895009"/>
    <w:rsid w:val="008951A8"/>
    <w:rsid w:val="00895281"/>
    <w:rsid w:val="008953A3"/>
    <w:rsid w:val="00895B37"/>
    <w:rsid w:val="00895D7F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0BE"/>
    <w:rsid w:val="008B03AE"/>
    <w:rsid w:val="008B0EA4"/>
    <w:rsid w:val="008B0F95"/>
    <w:rsid w:val="008B11E5"/>
    <w:rsid w:val="008B1870"/>
    <w:rsid w:val="008B1B69"/>
    <w:rsid w:val="008B1ED0"/>
    <w:rsid w:val="008B1F8B"/>
    <w:rsid w:val="008B2442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C86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2C8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8CE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B87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3ACB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BB"/>
    <w:rsid w:val="008F6897"/>
    <w:rsid w:val="008F6E42"/>
    <w:rsid w:val="008F720A"/>
    <w:rsid w:val="008F72E9"/>
    <w:rsid w:val="008F746F"/>
    <w:rsid w:val="008F75F9"/>
    <w:rsid w:val="008F761F"/>
    <w:rsid w:val="008F7A9E"/>
    <w:rsid w:val="008F7C46"/>
    <w:rsid w:val="008F7DF9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C5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BAA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C28"/>
    <w:rsid w:val="00906EB7"/>
    <w:rsid w:val="009070A8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1F67"/>
    <w:rsid w:val="00912095"/>
    <w:rsid w:val="009120B8"/>
    <w:rsid w:val="009124DA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CDA"/>
    <w:rsid w:val="00915EF2"/>
    <w:rsid w:val="00916363"/>
    <w:rsid w:val="009165C8"/>
    <w:rsid w:val="009167A6"/>
    <w:rsid w:val="009168D9"/>
    <w:rsid w:val="009170B8"/>
    <w:rsid w:val="00917A2C"/>
    <w:rsid w:val="00917D7B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4A9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0F9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0AFF"/>
    <w:rsid w:val="0094104A"/>
    <w:rsid w:val="0094137D"/>
    <w:rsid w:val="009416AD"/>
    <w:rsid w:val="009417D0"/>
    <w:rsid w:val="009421AA"/>
    <w:rsid w:val="009428C1"/>
    <w:rsid w:val="009428CB"/>
    <w:rsid w:val="00943382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57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5F16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6EB"/>
    <w:rsid w:val="00992913"/>
    <w:rsid w:val="00992959"/>
    <w:rsid w:val="009929E9"/>
    <w:rsid w:val="00992B23"/>
    <w:rsid w:val="00992E8E"/>
    <w:rsid w:val="00992FAB"/>
    <w:rsid w:val="00993E0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2131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6569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39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367"/>
    <w:rsid w:val="009B4740"/>
    <w:rsid w:val="009B48FB"/>
    <w:rsid w:val="009B4D50"/>
    <w:rsid w:val="009B4F55"/>
    <w:rsid w:val="009B4F61"/>
    <w:rsid w:val="009B531D"/>
    <w:rsid w:val="009B5D1A"/>
    <w:rsid w:val="009B5ED3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1C3"/>
    <w:rsid w:val="009C24E5"/>
    <w:rsid w:val="009C2720"/>
    <w:rsid w:val="009C2D78"/>
    <w:rsid w:val="009C31BA"/>
    <w:rsid w:val="009C31C0"/>
    <w:rsid w:val="009C3935"/>
    <w:rsid w:val="009C3C5E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120"/>
    <w:rsid w:val="009D0907"/>
    <w:rsid w:val="009D09E5"/>
    <w:rsid w:val="009D0A33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044"/>
    <w:rsid w:val="009E3797"/>
    <w:rsid w:val="009E3AAD"/>
    <w:rsid w:val="009E3E2E"/>
    <w:rsid w:val="009E3EB0"/>
    <w:rsid w:val="009E429A"/>
    <w:rsid w:val="009E42CF"/>
    <w:rsid w:val="009E43CE"/>
    <w:rsid w:val="009E4488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DA1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DFB"/>
    <w:rsid w:val="00A05E47"/>
    <w:rsid w:val="00A060CE"/>
    <w:rsid w:val="00A0728D"/>
    <w:rsid w:val="00A073AC"/>
    <w:rsid w:val="00A07416"/>
    <w:rsid w:val="00A0758F"/>
    <w:rsid w:val="00A077B7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6F73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3CD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85B"/>
    <w:rsid w:val="00A26945"/>
    <w:rsid w:val="00A26BCA"/>
    <w:rsid w:val="00A26D66"/>
    <w:rsid w:val="00A26E81"/>
    <w:rsid w:val="00A2732D"/>
    <w:rsid w:val="00A277BD"/>
    <w:rsid w:val="00A2794D"/>
    <w:rsid w:val="00A27A6E"/>
    <w:rsid w:val="00A27C17"/>
    <w:rsid w:val="00A302FE"/>
    <w:rsid w:val="00A3037E"/>
    <w:rsid w:val="00A306FD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CA6"/>
    <w:rsid w:val="00A34E47"/>
    <w:rsid w:val="00A35285"/>
    <w:rsid w:val="00A3533A"/>
    <w:rsid w:val="00A3551B"/>
    <w:rsid w:val="00A3556E"/>
    <w:rsid w:val="00A35CB0"/>
    <w:rsid w:val="00A35DAF"/>
    <w:rsid w:val="00A36564"/>
    <w:rsid w:val="00A36601"/>
    <w:rsid w:val="00A3673B"/>
    <w:rsid w:val="00A3680C"/>
    <w:rsid w:val="00A368EC"/>
    <w:rsid w:val="00A36D0C"/>
    <w:rsid w:val="00A36FC4"/>
    <w:rsid w:val="00A37083"/>
    <w:rsid w:val="00A37889"/>
    <w:rsid w:val="00A379A8"/>
    <w:rsid w:val="00A37E38"/>
    <w:rsid w:val="00A4088B"/>
    <w:rsid w:val="00A40E1A"/>
    <w:rsid w:val="00A415D4"/>
    <w:rsid w:val="00A41882"/>
    <w:rsid w:val="00A418DA"/>
    <w:rsid w:val="00A41984"/>
    <w:rsid w:val="00A419F1"/>
    <w:rsid w:val="00A41EA7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402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2F5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261"/>
    <w:rsid w:val="00A5548F"/>
    <w:rsid w:val="00A55587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B9D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ADC"/>
    <w:rsid w:val="00A64F03"/>
    <w:rsid w:val="00A64F4C"/>
    <w:rsid w:val="00A6571D"/>
    <w:rsid w:val="00A65A23"/>
    <w:rsid w:val="00A66069"/>
    <w:rsid w:val="00A660FF"/>
    <w:rsid w:val="00A66561"/>
    <w:rsid w:val="00A6699D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54E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4705"/>
    <w:rsid w:val="00AA490F"/>
    <w:rsid w:val="00AA4B3B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27E9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8EC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69D"/>
    <w:rsid w:val="00AD5D03"/>
    <w:rsid w:val="00AD63A5"/>
    <w:rsid w:val="00AD693F"/>
    <w:rsid w:val="00AD71E4"/>
    <w:rsid w:val="00AD787C"/>
    <w:rsid w:val="00AD7B95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D03"/>
    <w:rsid w:val="00AE3DEB"/>
    <w:rsid w:val="00AE3EE0"/>
    <w:rsid w:val="00AE3EE8"/>
    <w:rsid w:val="00AE4340"/>
    <w:rsid w:val="00AE4A8E"/>
    <w:rsid w:val="00AE4C8A"/>
    <w:rsid w:val="00AE5086"/>
    <w:rsid w:val="00AE5CBE"/>
    <w:rsid w:val="00AE60C6"/>
    <w:rsid w:val="00AE642D"/>
    <w:rsid w:val="00AE663F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47"/>
    <w:rsid w:val="00B01C52"/>
    <w:rsid w:val="00B02A49"/>
    <w:rsid w:val="00B03736"/>
    <w:rsid w:val="00B03847"/>
    <w:rsid w:val="00B03E65"/>
    <w:rsid w:val="00B0424D"/>
    <w:rsid w:val="00B044CD"/>
    <w:rsid w:val="00B04899"/>
    <w:rsid w:val="00B04B0A"/>
    <w:rsid w:val="00B04C93"/>
    <w:rsid w:val="00B04D01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702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66B"/>
    <w:rsid w:val="00B14745"/>
    <w:rsid w:val="00B14865"/>
    <w:rsid w:val="00B14D74"/>
    <w:rsid w:val="00B15426"/>
    <w:rsid w:val="00B15781"/>
    <w:rsid w:val="00B15921"/>
    <w:rsid w:val="00B15B25"/>
    <w:rsid w:val="00B169B4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548"/>
    <w:rsid w:val="00B2762A"/>
    <w:rsid w:val="00B2768B"/>
    <w:rsid w:val="00B276BA"/>
    <w:rsid w:val="00B27B11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068"/>
    <w:rsid w:val="00B3119A"/>
    <w:rsid w:val="00B3136E"/>
    <w:rsid w:val="00B3159C"/>
    <w:rsid w:val="00B319F4"/>
    <w:rsid w:val="00B3208E"/>
    <w:rsid w:val="00B3211F"/>
    <w:rsid w:val="00B32368"/>
    <w:rsid w:val="00B331D6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2E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032"/>
    <w:rsid w:val="00B432A5"/>
    <w:rsid w:val="00B433E2"/>
    <w:rsid w:val="00B43DF6"/>
    <w:rsid w:val="00B44583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47F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211"/>
    <w:rsid w:val="00B62368"/>
    <w:rsid w:val="00B624C2"/>
    <w:rsid w:val="00B6295B"/>
    <w:rsid w:val="00B631A4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E0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74A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7F4"/>
    <w:rsid w:val="00B919BA"/>
    <w:rsid w:val="00B91DDD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161"/>
    <w:rsid w:val="00B97C5E"/>
    <w:rsid w:val="00B97DEF"/>
    <w:rsid w:val="00BA001B"/>
    <w:rsid w:val="00BA0960"/>
    <w:rsid w:val="00BA0C11"/>
    <w:rsid w:val="00BA0D0D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6F6E"/>
    <w:rsid w:val="00BB7511"/>
    <w:rsid w:val="00BB7928"/>
    <w:rsid w:val="00BB79F0"/>
    <w:rsid w:val="00BB79F6"/>
    <w:rsid w:val="00BB7B8B"/>
    <w:rsid w:val="00BB7E10"/>
    <w:rsid w:val="00BB7F63"/>
    <w:rsid w:val="00BC061B"/>
    <w:rsid w:val="00BC0EB0"/>
    <w:rsid w:val="00BC10D6"/>
    <w:rsid w:val="00BC1144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E49"/>
    <w:rsid w:val="00BC2F4F"/>
    <w:rsid w:val="00BC3756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5A6"/>
    <w:rsid w:val="00BD3982"/>
    <w:rsid w:val="00BD3F8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806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28D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3E8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0E1"/>
    <w:rsid w:val="00C30307"/>
    <w:rsid w:val="00C30842"/>
    <w:rsid w:val="00C3084E"/>
    <w:rsid w:val="00C30CD0"/>
    <w:rsid w:val="00C31031"/>
    <w:rsid w:val="00C3152C"/>
    <w:rsid w:val="00C31975"/>
    <w:rsid w:val="00C31C99"/>
    <w:rsid w:val="00C31F4C"/>
    <w:rsid w:val="00C322E7"/>
    <w:rsid w:val="00C326D6"/>
    <w:rsid w:val="00C32C34"/>
    <w:rsid w:val="00C32DA6"/>
    <w:rsid w:val="00C3303F"/>
    <w:rsid w:val="00C332D0"/>
    <w:rsid w:val="00C33326"/>
    <w:rsid w:val="00C333BE"/>
    <w:rsid w:val="00C33AC1"/>
    <w:rsid w:val="00C34268"/>
    <w:rsid w:val="00C3442C"/>
    <w:rsid w:val="00C34639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37A06"/>
    <w:rsid w:val="00C40619"/>
    <w:rsid w:val="00C409D5"/>
    <w:rsid w:val="00C40E3F"/>
    <w:rsid w:val="00C40FFB"/>
    <w:rsid w:val="00C411C1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4F7A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064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5C"/>
    <w:rsid w:val="00C653AE"/>
    <w:rsid w:val="00C65401"/>
    <w:rsid w:val="00C654E0"/>
    <w:rsid w:val="00C65556"/>
    <w:rsid w:val="00C65A88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10"/>
    <w:rsid w:val="00C757C6"/>
    <w:rsid w:val="00C75869"/>
    <w:rsid w:val="00C75EA0"/>
    <w:rsid w:val="00C75EA2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1C3"/>
    <w:rsid w:val="00C85CDD"/>
    <w:rsid w:val="00C85E24"/>
    <w:rsid w:val="00C8686A"/>
    <w:rsid w:val="00C86EE9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1C48"/>
    <w:rsid w:val="00C9242E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7D8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0EE1"/>
    <w:rsid w:val="00CB1732"/>
    <w:rsid w:val="00CB1982"/>
    <w:rsid w:val="00CB19BF"/>
    <w:rsid w:val="00CB1B7D"/>
    <w:rsid w:val="00CB1E40"/>
    <w:rsid w:val="00CB1F64"/>
    <w:rsid w:val="00CB22C9"/>
    <w:rsid w:val="00CB2836"/>
    <w:rsid w:val="00CB2AC8"/>
    <w:rsid w:val="00CB2F2B"/>
    <w:rsid w:val="00CB31ED"/>
    <w:rsid w:val="00CB32F7"/>
    <w:rsid w:val="00CB3579"/>
    <w:rsid w:val="00CB398F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4CF"/>
    <w:rsid w:val="00CC08F5"/>
    <w:rsid w:val="00CC0991"/>
    <w:rsid w:val="00CC1028"/>
    <w:rsid w:val="00CC1167"/>
    <w:rsid w:val="00CC1214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190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AC"/>
    <w:rsid w:val="00CD3EC3"/>
    <w:rsid w:val="00CD4441"/>
    <w:rsid w:val="00CD4B4A"/>
    <w:rsid w:val="00CD4CC9"/>
    <w:rsid w:val="00CD4D4E"/>
    <w:rsid w:val="00CD4D51"/>
    <w:rsid w:val="00CD533F"/>
    <w:rsid w:val="00CD566D"/>
    <w:rsid w:val="00CD575B"/>
    <w:rsid w:val="00CD5C6B"/>
    <w:rsid w:val="00CD5D17"/>
    <w:rsid w:val="00CD5D50"/>
    <w:rsid w:val="00CD615B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3AB1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8C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864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17F1"/>
    <w:rsid w:val="00D02016"/>
    <w:rsid w:val="00D022DA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C92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2A3"/>
    <w:rsid w:val="00D154D8"/>
    <w:rsid w:val="00D158B2"/>
    <w:rsid w:val="00D1598B"/>
    <w:rsid w:val="00D15D51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6E2"/>
    <w:rsid w:val="00D33CD3"/>
    <w:rsid w:val="00D33F91"/>
    <w:rsid w:val="00D34082"/>
    <w:rsid w:val="00D34941"/>
    <w:rsid w:val="00D34A26"/>
    <w:rsid w:val="00D34B7F"/>
    <w:rsid w:val="00D350A9"/>
    <w:rsid w:val="00D350C8"/>
    <w:rsid w:val="00D35E00"/>
    <w:rsid w:val="00D35F55"/>
    <w:rsid w:val="00D3617B"/>
    <w:rsid w:val="00D364CE"/>
    <w:rsid w:val="00D3682E"/>
    <w:rsid w:val="00D37310"/>
    <w:rsid w:val="00D377AD"/>
    <w:rsid w:val="00D377F0"/>
    <w:rsid w:val="00D4002A"/>
    <w:rsid w:val="00D40065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AC8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CFC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E66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CDA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053"/>
    <w:rsid w:val="00D611AD"/>
    <w:rsid w:val="00D61CE1"/>
    <w:rsid w:val="00D62259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4B46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A52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370"/>
    <w:rsid w:val="00D81980"/>
    <w:rsid w:val="00D81FF1"/>
    <w:rsid w:val="00D8201F"/>
    <w:rsid w:val="00D8216D"/>
    <w:rsid w:val="00D824E3"/>
    <w:rsid w:val="00D82627"/>
    <w:rsid w:val="00D82889"/>
    <w:rsid w:val="00D82966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BBC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51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673A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AAD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6D9F"/>
    <w:rsid w:val="00DB701E"/>
    <w:rsid w:val="00DB741D"/>
    <w:rsid w:val="00DC01FD"/>
    <w:rsid w:val="00DC02D3"/>
    <w:rsid w:val="00DC038A"/>
    <w:rsid w:val="00DC0C15"/>
    <w:rsid w:val="00DC0F3E"/>
    <w:rsid w:val="00DC1021"/>
    <w:rsid w:val="00DC13C2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0D79"/>
    <w:rsid w:val="00DD0EAA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0E3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70B"/>
    <w:rsid w:val="00DF0975"/>
    <w:rsid w:val="00DF0AFF"/>
    <w:rsid w:val="00DF0D8D"/>
    <w:rsid w:val="00DF0EF9"/>
    <w:rsid w:val="00DF0F9E"/>
    <w:rsid w:val="00DF0FAF"/>
    <w:rsid w:val="00DF111A"/>
    <w:rsid w:val="00DF1281"/>
    <w:rsid w:val="00DF139B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9E"/>
    <w:rsid w:val="00DF28CE"/>
    <w:rsid w:val="00DF2987"/>
    <w:rsid w:val="00DF3378"/>
    <w:rsid w:val="00DF35E3"/>
    <w:rsid w:val="00DF3611"/>
    <w:rsid w:val="00DF37AE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15F"/>
    <w:rsid w:val="00E01742"/>
    <w:rsid w:val="00E018B7"/>
    <w:rsid w:val="00E01B92"/>
    <w:rsid w:val="00E01EA2"/>
    <w:rsid w:val="00E02049"/>
    <w:rsid w:val="00E0256C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E2B"/>
    <w:rsid w:val="00E05F25"/>
    <w:rsid w:val="00E064B7"/>
    <w:rsid w:val="00E06795"/>
    <w:rsid w:val="00E069B8"/>
    <w:rsid w:val="00E06BF8"/>
    <w:rsid w:val="00E06D45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6951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1EC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6"/>
    <w:rsid w:val="00E6749F"/>
    <w:rsid w:val="00E67AAC"/>
    <w:rsid w:val="00E67C71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37D"/>
    <w:rsid w:val="00E724C1"/>
    <w:rsid w:val="00E72C3C"/>
    <w:rsid w:val="00E72CAF"/>
    <w:rsid w:val="00E73163"/>
    <w:rsid w:val="00E739D3"/>
    <w:rsid w:val="00E74013"/>
    <w:rsid w:val="00E74357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E78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80D"/>
    <w:rsid w:val="00E83905"/>
    <w:rsid w:val="00E83978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900"/>
    <w:rsid w:val="00E85D98"/>
    <w:rsid w:val="00E8619A"/>
    <w:rsid w:val="00E866EA"/>
    <w:rsid w:val="00E867B5"/>
    <w:rsid w:val="00E86BF2"/>
    <w:rsid w:val="00E86C0F"/>
    <w:rsid w:val="00E87010"/>
    <w:rsid w:val="00E870C1"/>
    <w:rsid w:val="00E8732F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3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120"/>
    <w:rsid w:val="00E97247"/>
    <w:rsid w:val="00E972B3"/>
    <w:rsid w:val="00E974EB"/>
    <w:rsid w:val="00E9781F"/>
    <w:rsid w:val="00E97894"/>
    <w:rsid w:val="00E978BC"/>
    <w:rsid w:val="00E979F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A7C0A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51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B7C24"/>
    <w:rsid w:val="00EC0C60"/>
    <w:rsid w:val="00EC0DED"/>
    <w:rsid w:val="00EC1635"/>
    <w:rsid w:val="00EC2594"/>
    <w:rsid w:val="00EC266C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0EB"/>
    <w:rsid w:val="00ED2295"/>
    <w:rsid w:val="00ED22FB"/>
    <w:rsid w:val="00ED2AC6"/>
    <w:rsid w:val="00ED2D61"/>
    <w:rsid w:val="00ED3671"/>
    <w:rsid w:val="00ED3870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5FA"/>
    <w:rsid w:val="00EE1685"/>
    <w:rsid w:val="00EE1AA0"/>
    <w:rsid w:val="00EE20E6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7FA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7FE"/>
    <w:rsid w:val="00F03822"/>
    <w:rsid w:val="00F0384A"/>
    <w:rsid w:val="00F03857"/>
    <w:rsid w:val="00F038BD"/>
    <w:rsid w:val="00F03B3A"/>
    <w:rsid w:val="00F03E64"/>
    <w:rsid w:val="00F0414D"/>
    <w:rsid w:val="00F04254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A4E"/>
    <w:rsid w:val="00F07E8D"/>
    <w:rsid w:val="00F1020D"/>
    <w:rsid w:val="00F1046E"/>
    <w:rsid w:val="00F1049B"/>
    <w:rsid w:val="00F10FE4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A3C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17D05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4FA3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172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94A"/>
    <w:rsid w:val="00F40B38"/>
    <w:rsid w:val="00F40E5D"/>
    <w:rsid w:val="00F410E5"/>
    <w:rsid w:val="00F41531"/>
    <w:rsid w:val="00F41697"/>
    <w:rsid w:val="00F42471"/>
    <w:rsid w:val="00F42AF2"/>
    <w:rsid w:val="00F42BC0"/>
    <w:rsid w:val="00F4312A"/>
    <w:rsid w:val="00F433AB"/>
    <w:rsid w:val="00F43A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BF4"/>
    <w:rsid w:val="00F45C93"/>
    <w:rsid w:val="00F46030"/>
    <w:rsid w:val="00F462DD"/>
    <w:rsid w:val="00F465D6"/>
    <w:rsid w:val="00F465FF"/>
    <w:rsid w:val="00F46B3C"/>
    <w:rsid w:val="00F470F2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CD1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29C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E15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4B7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D9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DF8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CD4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2F0"/>
    <w:rsid w:val="00FC43DB"/>
    <w:rsid w:val="00FC49B4"/>
    <w:rsid w:val="00FC502D"/>
    <w:rsid w:val="00FC53B4"/>
    <w:rsid w:val="00FC5AA5"/>
    <w:rsid w:val="00FC5C8E"/>
    <w:rsid w:val="00FC5DA2"/>
    <w:rsid w:val="00FC5F53"/>
    <w:rsid w:val="00FC5FBD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964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5DE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6EE1"/>
    <w:rsid w:val="00FE72B3"/>
    <w:rsid w:val="00FE7597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18B668A"/>
    <w:rsid w:val="019CA9A0"/>
    <w:rsid w:val="020441F5"/>
    <w:rsid w:val="02FD2A72"/>
    <w:rsid w:val="0321E3DD"/>
    <w:rsid w:val="045D5DC3"/>
    <w:rsid w:val="047C3C09"/>
    <w:rsid w:val="05A11FCB"/>
    <w:rsid w:val="0657CCC8"/>
    <w:rsid w:val="06BE26B4"/>
    <w:rsid w:val="06D9A6DC"/>
    <w:rsid w:val="07399728"/>
    <w:rsid w:val="0751E17B"/>
    <w:rsid w:val="0776C73E"/>
    <w:rsid w:val="083098B3"/>
    <w:rsid w:val="08DFA9B7"/>
    <w:rsid w:val="0A63D2BF"/>
    <w:rsid w:val="0AA8328B"/>
    <w:rsid w:val="0D059B33"/>
    <w:rsid w:val="0DDE803C"/>
    <w:rsid w:val="0DEBD662"/>
    <w:rsid w:val="0E62044B"/>
    <w:rsid w:val="0FC27B80"/>
    <w:rsid w:val="11B0972C"/>
    <w:rsid w:val="11EAB388"/>
    <w:rsid w:val="12867C92"/>
    <w:rsid w:val="131B25CC"/>
    <w:rsid w:val="13277E6B"/>
    <w:rsid w:val="1407112F"/>
    <w:rsid w:val="143AF97F"/>
    <w:rsid w:val="14613F04"/>
    <w:rsid w:val="14E191E1"/>
    <w:rsid w:val="15DB2F2D"/>
    <w:rsid w:val="165786CF"/>
    <w:rsid w:val="17AF0833"/>
    <w:rsid w:val="17DDA3E4"/>
    <w:rsid w:val="186C83D8"/>
    <w:rsid w:val="1942B938"/>
    <w:rsid w:val="1960B18A"/>
    <w:rsid w:val="198118CF"/>
    <w:rsid w:val="19AE053E"/>
    <w:rsid w:val="19D664A1"/>
    <w:rsid w:val="1A058D32"/>
    <w:rsid w:val="1A1E3347"/>
    <w:rsid w:val="1B0178AB"/>
    <w:rsid w:val="1B1544A6"/>
    <w:rsid w:val="1B1B8FEA"/>
    <w:rsid w:val="1B723502"/>
    <w:rsid w:val="1B80AC72"/>
    <w:rsid w:val="1BF6B9F3"/>
    <w:rsid w:val="1C3BEED0"/>
    <w:rsid w:val="1C88B5A4"/>
    <w:rsid w:val="1C8DFD49"/>
    <w:rsid w:val="1D11FF28"/>
    <w:rsid w:val="1D89154F"/>
    <w:rsid w:val="1D9EB0DC"/>
    <w:rsid w:val="1DA5D419"/>
    <w:rsid w:val="1EF5BD1F"/>
    <w:rsid w:val="1F06C620"/>
    <w:rsid w:val="1FA4F95D"/>
    <w:rsid w:val="206F71E1"/>
    <w:rsid w:val="20EE7DDC"/>
    <w:rsid w:val="21307F73"/>
    <w:rsid w:val="2148ABB1"/>
    <w:rsid w:val="2199B278"/>
    <w:rsid w:val="2205588D"/>
    <w:rsid w:val="2212657F"/>
    <w:rsid w:val="23443892"/>
    <w:rsid w:val="24599D33"/>
    <w:rsid w:val="25AAF58C"/>
    <w:rsid w:val="26E7102A"/>
    <w:rsid w:val="278BEBD2"/>
    <w:rsid w:val="27D1981D"/>
    <w:rsid w:val="27DC65B9"/>
    <w:rsid w:val="27F06AC9"/>
    <w:rsid w:val="282E7432"/>
    <w:rsid w:val="288BE5DB"/>
    <w:rsid w:val="29015FA6"/>
    <w:rsid w:val="2918F328"/>
    <w:rsid w:val="2AFB43C0"/>
    <w:rsid w:val="2B1B29B8"/>
    <w:rsid w:val="2B8AB668"/>
    <w:rsid w:val="2C71129E"/>
    <w:rsid w:val="2C7CC867"/>
    <w:rsid w:val="2D442550"/>
    <w:rsid w:val="2D71714E"/>
    <w:rsid w:val="2E137FD7"/>
    <w:rsid w:val="2E5C9D61"/>
    <w:rsid w:val="2F31F5EE"/>
    <w:rsid w:val="2FF56691"/>
    <w:rsid w:val="3008908A"/>
    <w:rsid w:val="309E95CF"/>
    <w:rsid w:val="30E1E621"/>
    <w:rsid w:val="31A7D4A9"/>
    <w:rsid w:val="31D6A20E"/>
    <w:rsid w:val="31D6E1C8"/>
    <w:rsid w:val="32097737"/>
    <w:rsid w:val="32A47CEC"/>
    <w:rsid w:val="32C99761"/>
    <w:rsid w:val="337F2FEA"/>
    <w:rsid w:val="34E0BEBA"/>
    <w:rsid w:val="351E003B"/>
    <w:rsid w:val="3691A88D"/>
    <w:rsid w:val="36EC16AE"/>
    <w:rsid w:val="3804E68D"/>
    <w:rsid w:val="3823787C"/>
    <w:rsid w:val="385A8696"/>
    <w:rsid w:val="38E6A7EF"/>
    <w:rsid w:val="39407A4B"/>
    <w:rsid w:val="39E555F3"/>
    <w:rsid w:val="3A00E8BB"/>
    <w:rsid w:val="3A1918A5"/>
    <w:rsid w:val="3A571793"/>
    <w:rsid w:val="3A9CFC01"/>
    <w:rsid w:val="3AB868A5"/>
    <w:rsid w:val="3B045000"/>
    <w:rsid w:val="3B178EA8"/>
    <w:rsid w:val="3B29C405"/>
    <w:rsid w:val="3B393B08"/>
    <w:rsid w:val="3B49DE67"/>
    <w:rsid w:val="3B52F9E2"/>
    <w:rsid w:val="3B64CA74"/>
    <w:rsid w:val="3BBD4171"/>
    <w:rsid w:val="3BD86A64"/>
    <w:rsid w:val="3BFD0B21"/>
    <w:rsid w:val="3C5711B8"/>
    <w:rsid w:val="3D2039B1"/>
    <w:rsid w:val="3D6F204F"/>
    <w:rsid w:val="3D8FF1DD"/>
    <w:rsid w:val="3DD1E9D7"/>
    <w:rsid w:val="3E24F46F"/>
    <w:rsid w:val="3E5FD2C9"/>
    <w:rsid w:val="3E827B48"/>
    <w:rsid w:val="3E8A9AA4"/>
    <w:rsid w:val="3EBC892F"/>
    <w:rsid w:val="3EC3E662"/>
    <w:rsid w:val="3F23A2E2"/>
    <w:rsid w:val="3F6E50B5"/>
    <w:rsid w:val="40BE39BB"/>
    <w:rsid w:val="4115DB2F"/>
    <w:rsid w:val="413C4997"/>
    <w:rsid w:val="41C374EE"/>
    <w:rsid w:val="41E61B41"/>
    <w:rsid w:val="425B43A4"/>
    <w:rsid w:val="426F73D3"/>
    <w:rsid w:val="42877EEE"/>
    <w:rsid w:val="42AD14B4"/>
    <w:rsid w:val="42C45493"/>
    <w:rsid w:val="4302D991"/>
    <w:rsid w:val="43A94F3F"/>
    <w:rsid w:val="43F8464F"/>
    <w:rsid w:val="4448E515"/>
    <w:rsid w:val="452B088A"/>
    <w:rsid w:val="453FFB07"/>
    <w:rsid w:val="467AF190"/>
    <w:rsid w:val="46EB8440"/>
    <w:rsid w:val="475C536C"/>
    <w:rsid w:val="490357A6"/>
    <w:rsid w:val="4A395807"/>
    <w:rsid w:val="4A5D2A17"/>
    <w:rsid w:val="4A7528E3"/>
    <w:rsid w:val="4B07F4D3"/>
    <w:rsid w:val="4B9DB93D"/>
    <w:rsid w:val="4BAE1F33"/>
    <w:rsid w:val="4BFCD4A8"/>
    <w:rsid w:val="4DBCE024"/>
    <w:rsid w:val="4E2D2E2D"/>
    <w:rsid w:val="4EE329DA"/>
    <w:rsid w:val="4EEEA99A"/>
    <w:rsid w:val="51172965"/>
    <w:rsid w:val="5160BE73"/>
    <w:rsid w:val="51B584DB"/>
    <w:rsid w:val="52163B6A"/>
    <w:rsid w:val="52B2F9C6"/>
    <w:rsid w:val="52F464E0"/>
    <w:rsid w:val="5403AB09"/>
    <w:rsid w:val="549A1B05"/>
    <w:rsid w:val="56480A9C"/>
    <w:rsid w:val="56E4B66F"/>
    <w:rsid w:val="57CB92C1"/>
    <w:rsid w:val="5B5F0442"/>
    <w:rsid w:val="5BB72B73"/>
    <w:rsid w:val="5C3D9814"/>
    <w:rsid w:val="5C9DA40B"/>
    <w:rsid w:val="5D23D343"/>
    <w:rsid w:val="5D303C12"/>
    <w:rsid w:val="5D3DD081"/>
    <w:rsid w:val="5D476ECB"/>
    <w:rsid w:val="5D76DDDB"/>
    <w:rsid w:val="5FD61438"/>
    <w:rsid w:val="600F8CAA"/>
    <w:rsid w:val="602095AB"/>
    <w:rsid w:val="607ED6B8"/>
    <w:rsid w:val="60D40C31"/>
    <w:rsid w:val="6146B2F5"/>
    <w:rsid w:val="621C9960"/>
    <w:rsid w:val="622542E7"/>
    <w:rsid w:val="62F326B5"/>
    <w:rsid w:val="63661AB1"/>
    <w:rsid w:val="6421C802"/>
    <w:rsid w:val="642650F1"/>
    <w:rsid w:val="64559EC4"/>
    <w:rsid w:val="64B793E2"/>
    <w:rsid w:val="650589A6"/>
    <w:rsid w:val="650C3CA9"/>
    <w:rsid w:val="66BE03A1"/>
    <w:rsid w:val="6741BECE"/>
    <w:rsid w:val="6761EDC2"/>
    <w:rsid w:val="685F30D7"/>
    <w:rsid w:val="6939295D"/>
    <w:rsid w:val="69F93AD0"/>
    <w:rsid w:val="6B0F56CB"/>
    <w:rsid w:val="6B280456"/>
    <w:rsid w:val="6BBA5B96"/>
    <w:rsid w:val="6DF09A6C"/>
    <w:rsid w:val="6E2DBA00"/>
    <w:rsid w:val="6E5FA518"/>
    <w:rsid w:val="6EBDCEFC"/>
    <w:rsid w:val="6EDDB4F4"/>
    <w:rsid w:val="6F1B8706"/>
    <w:rsid w:val="6F442572"/>
    <w:rsid w:val="6F7DA306"/>
    <w:rsid w:val="6FA43745"/>
    <w:rsid w:val="70CFFF1C"/>
    <w:rsid w:val="7319EDDE"/>
    <w:rsid w:val="741ECF02"/>
    <w:rsid w:val="7456D5A5"/>
    <w:rsid w:val="74E1DC53"/>
    <w:rsid w:val="75D325B0"/>
    <w:rsid w:val="7665C8DC"/>
    <w:rsid w:val="768ADA5E"/>
    <w:rsid w:val="77605588"/>
    <w:rsid w:val="7780958F"/>
    <w:rsid w:val="7802C8B8"/>
    <w:rsid w:val="785ACB7E"/>
    <w:rsid w:val="7912802C"/>
    <w:rsid w:val="796F7088"/>
    <w:rsid w:val="7AE2020D"/>
    <w:rsid w:val="7B17DDA1"/>
    <w:rsid w:val="7B5465BD"/>
    <w:rsid w:val="7B7B1C5C"/>
    <w:rsid w:val="7B7ECEB1"/>
    <w:rsid w:val="7B9AFBD6"/>
    <w:rsid w:val="7BDC43F5"/>
    <w:rsid w:val="7BF61A37"/>
    <w:rsid w:val="7CCFCEE3"/>
    <w:rsid w:val="7CD639DB"/>
    <w:rsid w:val="7CDC60F9"/>
    <w:rsid w:val="7D822B1C"/>
    <w:rsid w:val="7D9C3507"/>
    <w:rsid w:val="7DBE7149"/>
    <w:rsid w:val="7E118373"/>
    <w:rsid w:val="7E570C46"/>
    <w:rsid w:val="7F6DE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2088A53"/>
  <w15:chartTrackingRefBased/>
  <w15:docId w15:val="{6289E3BD-7845-43CC-BE65-7CF51EB89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3F18DB"/>
    <w:rPr>
      <w:rFonts w:ascii="IntelClear-Regular" w:hAnsi="IntelClear-Regular" w:hint="default"/>
      <w:b w:val="0"/>
      <w:bCs w:val="0"/>
      <w:i w:val="0"/>
      <w:iCs w:val="0"/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1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7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93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96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19578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622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9948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0016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7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6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7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40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2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2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77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1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8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1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290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7037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1014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73312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19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544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439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66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75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4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036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08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1253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4486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550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82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86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603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0961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268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2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5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9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1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22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29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176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80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181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6204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8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6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6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42073">
          <w:marLeft w:val="76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75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452">
          <w:marLeft w:val="76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0249">
          <w:marLeft w:val="76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4811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8972">
          <w:marLeft w:val="76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365">
          <w:marLeft w:val="76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1377">
          <w:marLeft w:val="76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426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4801">
          <w:marLeft w:val="76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2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8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0083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7" ma:contentTypeDescription="Create a new document." ma:contentTypeScope="" ma:versionID="9f4300928f38748467439a6db8b410ab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5525a139310cd39a11123ae552782bac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BFDBA-9001-4DA7-83FF-B6C8816E9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EE631-EEAE-48E7-B5E0-66058B1BC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5DF22-CB12-4D62-B110-03A1B7B109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092C08-9733-4DAF-96DB-9C5832BC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13</TotalTime>
  <Pages>3</Pages>
  <Words>1290</Words>
  <Characters>7357</Characters>
  <Application>Microsoft Office Word</Application>
  <DocSecurity>0</DocSecurity>
  <Lines>61</Lines>
  <Paragraphs>17</Paragraphs>
  <ScaleCrop>false</ScaleCrop>
  <Company>Qualcomm</Company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/>
  <cp:keywords>CTPClassification=CTP_PUBLIC:VisualMarkings=, CTPClassification=CTP_NT</cp:keywords>
  <cp:lastModifiedBy>Intel</cp:lastModifiedBy>
  <cp:revision>186</cp:revision>
  <cp:lastPrinted>2016-01-28T14:05:00Z</cp:lastPrinted>
  <dcterms:created xsi:type="dcterms:W3CDTF">2020-11-26T03:19:00Z</dcterms:created>
  <dcterms:modified xsi:type="dcterms:W3CDTF">2020-11-30T09:48:00Z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00000000DF7368059FA9EC4EA6904EB11C73A2900700DD9F38FCF659274F9454D505B19BB04F000031C957B4000026CC9D52D5D28B42851A05AAC0C09C1A00007A1C8B5C0000</vt:lpwstr>
  </property>
  <property fmtid="{D5CDD505-2E9C-101B-9397-08002B2CF9AE}" pid="8" name="_EmailStoreID0">
    <vt:lpwstr>0000000038A1BB1005E5101AA1BB08002B2A56C20000454D534D44422E444C4C00000000000000001B55FA20AA6611CD9BC800AA002FC45A0C000000616E647265792E636865727679616B6F7640696E74656C2E636F6D002F6F3D45786368616E67654C6162732F6F753D45786368616E67652041646D696E6973747261746</vt:lpwstr>
  </property>
  <property fmtid="{D5CDD505-2E9C-101B-9397-08002B2CF9AE}" pid="9" name="_EmailStoreID1">
    <vt:lpwstr>976652047726F7570202846594449424F484632335350444C54292F636E3D526563697069656E74732F636E3D63383834633065306137313234373136393963323432346661646363343334362D436865727679616B6F762C00E94632F44A000000020000001000000061006E0064007200650079002E006300680065007200</vt:lpwstr>
  </property>
  <property fmtid="{D5CDD505-2E9C-101B-9397-08002B2CF9AE}" pid="10" name="_EmailStoreID2">
    <vt:lpwstr>7600790061006B006F007600400069006E00740065006C002E0063006F006D0000000000</vt:lpwstr>
  </property>
  <property fmtid="{D5CDD505-2E9C-101B-9397-08002B2CF9AE}" pid="11" name="TitusGUID">
    <vt:lpwstr>f94773f9-7278-4935-80dc-8a889c538c7f</vt:lpwstr>
  </property>
  <property fmtid="{D5CDD505-2E9C-101B-9397-08002B2CF9AE}" pid="12" name="CTP_TimeStamp">
    <vt:lpwstr>2020-06-22 05:23:41Z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_ReviewingToolsShownOnce">
    <vt:lpwstr/>
  </property>
  <property fmtid="{D5CDD505-2E9C-101B-9397-08002B2CF9AE}" pid="18" name="ContentTypeId">
    <vt:lpwstr>0x01010072FF044F44F3DD409E3404F670EAECB1</vt:lpwstr>
  </property>
</Properties>
</file>